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E131E" w14:textId="77777777" w:rsidR="00B04D7B" w:rsidRDefault="00757275">
      <w:pPr>
        <w:spacing w:after="0" w:line="240" w:lineRule="auto"/>
        <w:rPr>
          <w:color w:val="000000" w:themeColor="text1"/>
          <w:sz w:val="52"/>
          <w:szCs w:val="52"/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Hlk170133577"/>
      <w:bookmarkEnd w:id="0"/>
      <w:r>
        <w:rPr>
          <w:color w:val="000000" w:themeColor="text1"/>
          <w:sz w:val="52"/>
          <w:szCs w:val="52"/>
          <w14:textOutline w14:w="0" w14:cap="flat" w14:cmpd="sng" w14:algn="ctr">
            <w14:noFill/>
            <w14:prstDash w14:val="solid"/>
            <w14:round/>
          </w14:textOutline>
        </w:rPr>
        <w:t>Руководство по эксплуатации Паспорт</w:t>
      </w:r>
      <w:bookmarkStart w:id="1" w:name="_Hlk161135294"/>
    </w:p>
    <w:bookmarkStart w:id="2" w:name="_Hlk160545699"/>
    <w:bookmarkStart w:id="3" w:name="_Hlk168997200"/>
    <w:bookmarkStart w:id="4" w:name="_Hlk168907885"/>
    <w:bookmarkStart w:id="5" w:name="_Hlk182224913"/>
    <w:bookmarkEnd w:id="2"/>
    <w:bookmarkEnd w:id="3"/>
    <w:p w14:paraId="40002CDB" w14:textId="77777777" w:rsidR="00B04D7B" w:rsidRDefault="00757275">
      <w:pPr>
        <w:spacing w:before="120" w:line="240" w:lineRule="auto"/>
        <w:rPr>
          <w:sz w:val="32"/>
          <w:szCs w:val="32"/>
        </w:rPr>
      </w:pPr>
      <w:r>
        <w:rPr>
          <w:noProof/>
          <w:color w:val="000000" w:themeColor="text1"/>
          <w:sz w:val="52"/>
          <w:szCs w:val="52"/>
          <w:lang w:eastAsia="ru-RU"/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A1CE037" wp14:editId="00D25FFF">
                <wp:simplePos x="0" y="0"/>
                <wp:positionH relativeFrom="margin">
                  <wp:align>left</wp:align>
                </wp:positionH>
                <wp:positionV relativeFrom="paragraph">
                  <wp:posOffset>17034</wp:posOffset>
                </wp:positionV>
                <wp:extent cx="4643561" cy="0"/>
                <wp:effectExtent l="0" t="0" r="0" b="0"/>
                <wp:wrapNone/>
                <wp:docPr id="2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64356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line id="shape 1" o:spid="_x0000_s1" style="position:absolute;left:0;text-align:left;z-index:251659264;mso-wrap-distance-left:9.00pt;mso-wrap-distance-top:0.00pt;mso-wrap-distance-right:9.00pt;mso-wrap-distance-bottom:0.00pt;visibility:visible;" from="0.0pt,1.3pt" to="365.6pt,1.3pt" filled="f" strokecolor="#000000" strokeweight="1.50pt">
                <v:stroke dashstyle="solid"/>
              </v:line>
            </w:pict>
          </mc:Fallback>
        </mc:AlternateContent>
      </w:r>
      <w:r>
        <w:rPr>
          <w:sz w:val="32"/>
          <w:szCs w:val="32"/>
        </w:rPr>
        <w:t>Вентиляционный настенный клапан</w:t>
      </w:r>
    </w:p>
    <w:p w14:paraId="61C5A7EC" w14:textId="77777777" w:rsidR="00B04D7B" w:rsidRDefault="00757275">
      <w:pPr>
        <w:rPr>
          <w:sz w:val="32"/>
          <w:szCs w:val="32"/>
        </w:rPr>
      </w:pPr>
      <w:r>
        <w:rPr>
          <w:sz w:val="32"/>
          <w:szCs w:val="32"/>
          <w:lang w:val="en-US"/>
        </w:rPr>
        <w:t>VAKIO</w:t>
      </w:r>
      <w:r>
        <w:rPr>
          <w:sz w:val="32"/>
          <w:szCs w:val="32"/>
        </w:rPr>
        <w:t xml:space="preserve"> </w:t>
      </w:r>
      <w:bookmarkEnd w:id="4"/>
      <w:r>
        <w:rPr>
          <w:sz w:val="32"/>
          <w:szCs w:val="32"/>
          <w:lang w:val="en-US"/>
        </w:rPr>
        <w:t>KIV New</w:t>
      </w:r>
      <w:bookmarkEnd w:id="1"/>
      <w:bookmarkEnd w:id="5"/>
    </w:p>
    <w:p w14:paraId="76C7E4D1" w14:textId="77777777" w:rsidR="00B04D7B" w:rsidRDefault="00757275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 wp14:anchorId="21B96E17" wp14:editId="61C12186">
                <wp:extent cx="2527300" cy="3226435"/>
                <wp:effectExtent l="0" t="0" r="6350" b="0"/>
                <wp:docPr id="3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2527300" cy="3226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99.00pt;height:254.05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</w:p>
    <w:p w14:paraId="6DA22F31" w14:textId="77777777" w:rsidR="00B04D7B" w:rsidRDefault="00B04D7B">
      <w:pPr>
        <w:jc w:val="center"/>
        <w:rPr>
          <w:sz w:val="24"/>
          <w:szCs w:val="24"/>
        </w:rPr>
      </w:pPr>
    </w:p>
    <w:p w14:paraId="01F96204" w14:textId="77777777" w:rsidR="00B04D7B" w:rsidRDefault="00757275">
      <w:pPr>
        <w:spacing w:after="160" w:line="259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9300DB9" wp14:editId="538B53EA">
                <wp:simplePos x="0" y="0"/>
                <wp:positionH relativeFrom="margin">
                  <wp:posOffset>2520070</wp:posOffset>
                </wp:positionH>
                <wp:positionV relativeFrom="paragraph">
                  <wp:posOffset>603402</wp:posOffset>
                </wp:positionV>
                <wp:extent cx="1812290" cy="729615"/>
                <wp:effectExtent l="0" t="0" r="0" b="0"/>
                <wp:wrapThrough wrapText="bothSides">
                  <wp:wrapPolygon edited="1">
                    <wp:start x="0" y="0"/>
                    <wp:lineTo x="0" y="20867"/>
                    <wp:lineTo x="21343" y="20867"/>
                    <wp:lineTo x="21343" y="0"/>
                    <wp:lineTo x="0" y="0"/>
                  </wp:wrapPolygon>
                </wp:wrapThrough>
                <wp:docPr id="4" name="Рисунок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1812290" cy="729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z-index:251672576;o:allowoverlap:true;o:allowincell:true;mso-position-horizontal-relative:margin;margin-left:198.43pt;mso-position-horizontal:absolute;mso-position-vertical-relative:text;margin-top:47.51pt;mso-position-vertical:absolute;width:142.70pt;height:57.45pt;mso-wrap-distance-left:9.00pt;mso-wrap-distance-top:0.00pt;mso-wrap-distance-right:9.00pt;mso-wrap-distance-bottom:0.00pt;" wrapcoords="0 0 0 96606 98810 96606 98810 0 0 0" stroked="f">
                <v:path textboxrect="0,0,0,0"/>
                <w10:wrap type="through"/>
                <v:imagedata r:id="rId17" o:title=""/>
              </v:shape>
            </w:pict>
          </mc:Fallback>
        </mc:AlternateContent>
      </w:r>
      <w:r>
        <w:rPr>
          <w:sz w:val="24"/>
          <w:szCs w:val="24"/>
        </w:rPr>
        <w:br w:type="page" w:clear="all"/>
      </w:r>
    </w:p>
    <w:p w14:paraId="5731E6A1" w14:textId="77777777" w:rsidR="00B04D7B" w:rsidRDefault="00757275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Уважаемый покупатель!</w:t>
      </w:r>
    </w:p>
    <w:p w14:paraId="30698AA7" w14:textId="77777777" w:rsidR="00B04D7B" w:rsidRDefault="0075727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jc w:val="both"/>
        <w:rPr>
          <w:rFonts w:ascii="Calibri" w:hAnsi="Calibri" w:cs="Calibri"/>
        </w:rPr>
      </w:pPr>
      <w:r>
        <w:rPr>
          <w:sz w:val="24"/>
          <w:szCs w:val="24"/>
        </w:rPr>
        <w:t>Поздравляем Вас с покупкой в</w:t>
      </w:r>
      <w:r>
        <w:rPr>
          <w:rFonts w:eastAsiaTheme="majorEastAsia" w:cstheme="minorHAnsi"/>
          <w:color w:val="000000" w:themeColor="text1"/>
          <w:sz w:val="24"/>
          <w:szCs w:val="24"/>
        </w:rPr>
        <w:t>ентиляционного настенного клапана VAKIO KIV New</w:t>
      </w:r>
      <w:r>
        <w:rPr>
          <w:sz w:val="24"/>
          <w:szCs w:val="24"/>
        </w:rPr>
        <w:t xml:space="preserve"> (далее клапан, устройство) от компании </w:t>
      </w:r>
      <w:r>
        <w:rPr>
          <w:b/>
          <w:sz w:val="24"/>
          <w:szCs w:val="24"/>
        </w:rPr>
        <w:t>VAKIO</w:t>
      </w:r>
      <w:r>
        <w:rPr>
          <w:sz w:val="24"/>
          <w:szCs w:val="24"/>
        </w:rPr>
        <w:t xml:space="preserve">. </w:t>
      </w:r>
      <w:r>
        <w:rPr>
          <w:rFonts w:ascii="Calibri" w:eastAsia="Calibri" w:hAnsi="Calibri" w:cs="Calibri"/>
          <w:color w:val="000000"/>
          <w:sz w:val="24"/>
        </w:rPr>
        <w:t>Руководство по эксплуатации содержит важную информацию по монтажу, эксплуатации и обслуживанию клапана.</w:t>
      </w:r>
    </w:p>
    <w:p w14:paraId="5BF9032E" w14:textId="77777777" w:rsidR="00B04D7B" w:rsidRDefault="00757275">
      <w:pPr>
        <w:spacing w:after="120"/>
        <w:jc w:val="both"/>
        <w:rPr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</w:rPr>
        <w:t>Обращаем Ваше внимание, что основные причины выхода оборудования из строя – это монтаж с нарушением требований производителя, ошибки при эксплуатации и не своевременное обслуживание. Настоятельно рекомендуем прочесть руководство, так как оно поможет Вам в полной мере использовать все возможности Вашего клапана в течение многих лет.</w:t>
      </w:r>
    </w:p>
    <w:p w14:paraId="7AFBE5BB" w14:textId="77777777" w:rsidR="00B04D7B" w:rsidRDefault="00757275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В целях постоянного улучшения продукции производитель оставляет за собой право вносить изменения в конструкцию, комплектацию или технологию изготовления изделия без предварительного уведомления. Вносимые изменения не ухудшают потребительских свойств.</w:t>
      </w:r>
    </w:p>
    <w:p w14:paraId="2CA937F6" w14:textId="77777777" w:rsidR="00B04D7B" w:rsidRDefault="00757275">
      <w:pPr>
        <w:spacing w:after="160" w:line="259" w:lineRule="auto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br w:type="page" w:clear="all"/>
      </w:r>
    </w:p>
    <w:p w14:paraId="72D4AA1C" w14:textId="77777777" w:rsidR="00B04D7B" w:rsidRDefault="00757275">
      <w:pPr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lastRenderedPageBreak/>
        <w:t>СОДЕРЖАНИЕ</w:t>
      </w:r>
    </w:p>
    <w:sdt>
      <w:sdt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eastAsia="ru-RU"/>
        </w:rPr>
        <w:id w:val="336278846"/>
        <w:docPartObj>
          <w:docPartGallery w:val="Table of Contents"/>
          <w:docPartUnique/>
        </w:docPartObj>
      </w:sdtPr>
      <w:sdtEndPr/>
      <w:sdtContent>
        <w:p w14:paraId="638EFAE4" w14:textId="77777777" w:rsidR="00B04D7B" w:rsidRDefault="00757275">
          <w:pPr>
            <w:pStyle w:val="24"/>
            <w:spacing w:after="80"/>
            <w:rPr>
              <w:rFonts w:eastAsiaTheme="minorEastAsia"/>
              <w:lang w:eastAsia="ru-RU"/>
            </w:rPr>
          </w:pP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TOC \o "1-3" \f \h \z \u </w:instrText>
          </w:r>
          <w:r>
            <w:rPr>
              <w:sz w:val="24"/>
              <w:szCs w:val="24"/>
            </w:rPr>
            <w:fldChar w:fldCharType="separate"/>
          </w:r>
          <w:hyperlink w:anchor="_Toc182293534" w:tooltip="#_Toc182293534" w:history="1">
            <w:r>
              <w:rPr>
                <w:rStyle w:val="af1"/>
              </w:rPr>
              <w:t>Общие требования к безопасности</w:t>
            </w:r>
            <w:r>
              <w:tab/>
            </w:r>
            <w:r>
              <w:fldChar w:fldCharType="begin"/>
            </w:r>
            <w:r>
              <w:instrText xml:space="preserve"> PAGEREF _Toc182293534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 w14:paraId="7F3BED71" w14:textId="77777777" w:rsidR="00B04D7B" w:rsidRDefault="00EB27BE">
          <w:pPr>
            <w:pStyle w:val="24"/>
            <w:spacing w:after="80"/>
            <w:rPr>
              <w:rFonts w:eastAsiaTheme="minorEastAsia"/>
              <w:lang w:eastAsia="ru-RU"/>
            </w:rPr>
          </w:pPr>
          <w:hyperlink w:anchor="_Toc182293535" w:tooltip="#_Toc182293535" w:history="1">
            <w:r w:rsidR="00757275">
              <w:rPr>
                <w:rStyle w:val="af1"/>
              </w:rPr>
              <w:t>Назначение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_Toc182293535 \h </w:instrText>
            </w:r>
            <w:r w:rsidR="00757275">
              <w:fldChar w:fldCharType="separate"/>
            </w:r>
            <w:r w:rsidR="00757275">
              <w:t>4</w:t>
            </w:r>
            <w:r w:rsidR="00757275">
              <w:fldChar w:fldCharType="end"/>
            </w:r>
          </w:hyperlink>
        </w:p>
        <w:p w14:paraId="3911087B" w14:textId="77777777" w:rsidR="00B04D7B" w:rsidRDefault="00EB27BE">
          <w:pPr>
            <w:pStyle w:val="24"/>
            <w:spacing w:after="80"/>
            <w:rPr>
              <w:rFonts w:eastAsiaTheme="minorEastAsia"/>
              <w:lang w:eastAsia="ru-RU"/>
            </w:rPr>
          </w:pPr>
          <w:hyperlink w:anchor="_Toc182293536" w:tooltip="#_Toc182293536" w:history="1">
            <w:r w:rsidR="00757275">
              <w:rPr>
                <w:rStyle w:val="af1"/>
              </w:rPr>
              <w:t>Описание и принцип работы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_Toc182293536 \h </w:instrText>
            </w:r>
            <w:r w:rsidR="00757275">
              <w:fldChar w:fldCharType="separate"/>
            </w:r>
            <w:r w:rsidR="00757275">
              <w:t>5</w:t>
            </w:r>
            <w:r w:rsidR="00757275">
              <w:fldChar w:fldCharType="end"/>
            </w:r>
          </w:hyperlink>
        </w:p>
        <w:p w14:paraId="5D7F170C" w14:textId="77777777" w:rsidR="00B04D7B" w:rsidRDefault="00EB27BE">
          <w:pPr>
            <w:pStyle w:val="24"/>
            <w:spacing w:after="80"/>
            <w:rPr>
              <w:rFonts w:eastAsiaTheme="minorEastAsia"/>
              <w:lang w:eastAsia="ru-RU"/>
            </w:rPr>
          </w:pPr>
          <w:hyperlink w:anchor="_Toc182293537" w:tooltip="#_Toc182293537" w:history="1">
            <w:r w:rsidR="00757275">
              <w:rPr>
                <w:rStyle w:val="af1"/>
              </w:rPr>
              <w:t>Технические характеристики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_Toc182293537 \h </w:instrText>
            </w:r>
            <w:r w:rsidR="00757275">
              <w:fldChar w:fldCharType="separate"/>
            </w:r>
            <w:r w:rsidR="00757275">
              <w:t>5</w:t>
            </w:r>
            <w:r w:rsidR="00757275">
              <w:fldChar w:fldCharType="end"/>
            </w:r>
          </w:hyperlink>
        </w:p>
        <w:p w14:paraId="6FA40252" w14:textId="77777777" w:rsidR="00B04D7B" w:rsidRDefault="00EB27BE">
          <w:pPr>
            <w:pStyle w:val="24"/>
            <w:spacing w:after="80"/>
            <w:rPr>
              <w:rFonts w:eastAsiaTheme="minorEastAsia"/>
              <w:lang w:eastAsia="ru-RU"/>
            </w:rPr>
          </w:pPr>
          <w:hyperlink w:anchor="_Toc182293538" w:tooltip="#_Toc182293538" w:history="1">
            <w:r w:rsidR="00757275">
              <w:rPr>
                <w:rStyle w:val="af1"/>
              </w:rPr>
              <w:t>Устройство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_Toc182293538 \h </w:instrText>
            </w:r>
            <w:r w:rsidR="00757275">
              <w:fldChar w:fldCharType="separate"/>
            </w:r>
            <w:r w:rsidR="00757275">
              <w:t>6</w:t>
            </w:r>
            <w:r w:rsidR="00757275">
              <w:fldChar w:fldCharType="end"/>
            </w:r>
          </w:hyperlink>
        </w:p>
        <w:p w14:paraId="01F9F143" w14:textId="77777777" w:rsidR="00B04D7B" w:rsidRDefault="00EB27BE">
          <w:pPr>
            <w:pStyle w:val="24"/>
            <w:spacing w:after="80"/>
            <w:rPr>
              <w:rFonts w:eastAsiaTheme="minorEastAsia"/>
              <w:lang w:eastAsia="ru-RU"/>
            </w:rPr>
          </w:pPr>
          <w:hyperlink w:anchor="_Toc182293539" w:tooltip="#_Toc182293539" w:history="1">
            <w:r w:rsidR="00757275">
              <w:rPr>
                <w:rStyle w:val="af1"/>
              </w:rPr>
              <w:t>Комплект поставки клапана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_Toc182293539 \h </w:instrText>
            </w:r>
            <w:r w:rsidR="00757275">
              <w:fldChar w:fldCharType="separate"/>
            </w:r>
            <w:r w:rsidR="00757275">
              <w:t>6</w:t>
            </w:r>
            <w:r w:rsidR="00757275">
              <w:fldChar w:fldCharType="end"/>
            </w:r>
          </w:hyperlink>
        </w:p>
        <w:p w14:paraId="6CA95959" w14:textId="77777777" w:rsidR="00B04D7B" w:rsidRDefault="00EB27BE">
          <w:pPr>
            <w:pStyle w:val="24"/>
            <w:spacing w:after="80"/>
            <w:rPr>
              <w:rFonts w:eastAsiaTheme="minorEastAsia"/>
              <w:lang w:eastAsia="ru-RU"/>
            </w:rPr>
          </w:pPr>
          <w:hyperlink w:anchor="_Toc182293540" w:tooltip="#_Toc182293540" w:history="1">
            <w:r w:rsidR="00757275">
              <w:rPr>
                <w:rStyle w:val="af1"/>
              </w:rPr>
              <w:t>Транспортировка и хранение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_Toc182293540 \h </w:instrText>
            </w:r>
            <w:r w:rsidR="00757275">
              <w:fldChar w:fldCharType="separate"/>
            </w:r>
            <w:r w:rsidR="00757275">
              <w:t>7</w:t>
            </w:r>
            <w:r w:rsidR="00757275">
              <w:fldChar w:fldCharType="end"/>
            </w:r>
          </w:hyperlink>
        </w:p>
        <w:p w14:paraId="37D5AC83" w14:textId="77777777" w:rsidR="00B04D7B" w:rsidRDefault="00EB27BE">
          <w:pPr>
            <w:pStyle w:val="24"/>
            <w:spacing w:after="80"/>
            <w:rPr>
              <w:rFonts w:eastAsiaTheme="minorEastAsia"/>
              <w:lang w:eastAsia="ru-RU"/>
            </w:rPr>
          </w:pPr>
          <w:hyperlink w:anchor="_Toc182293541" w:tooltip="#_Toc182293541" w:history="1">
            <w:r w:rsidR="00757275">
              <w:rPr>
                <w:rStyle w:val="af1"/>
              </w:rPr>
              <w:t>Монтаж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_Toc182293541 \h </w:instrText>
            </w:r>
            <w:r w:rsidR="00757275">
              <w:fldChar w:fldCharType="separate"/>
            </w:r>
            <w:r w:rsidR="00757275">
              <w:t>8</w:t>
            </w:r>
            <w:r w:rsidR="00757275">
              <w:fldChar w:fldCharType="end"/>
            </w:r>
          </w:hyperlink>
        </w:p>
        <w:p w14:paraId="1B47EDD7" w14:textId="77777777" w:rsidR="00B04D7B" w:rsidRDefault="00EB27BE">
          <w:pPr>
            <w:pStyle w:val="32"/>
            <w:spacing w:after="80" w:line="240" w:lineRule="auto"/>
            <w:rPr>
              <w:rFonts w:eastAsiaTheme="minorEastAsia"/>
              <w:lang w:eastAsia="ru-RU"/>
            </w:rPr>
          </w:pPr>
          <w:hyperlink w:anchor="_Toc182293542" w:tooltip="#_Toc182293542" w:history="1">
            <w:r w:rsidR="00757275">
              <w:rPr>
                <w:rStyle w:val="af1"/>
                <w:rFonts w:eastAsia="Times New Roman"/>
              </w:rPr>
              <w:t>Общие указания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_Toc182293542 \h </w:instrText>
            </w:r>
            <w:r w:rsidR="00757275">
              <w:fldChar w:fldCharType="separate"/>
            </w:r>
            <w:r w:rsidR="00757275">
              <w:t>8</w:t>
            </w:r>
            <w:r w:rsidR="00757275">
              <w:fldChar w:fldCharType="end"/>
            </w:r>
          </w:hyperlink>
        </w:p>
        <w:p w14:paraId="317C1930" w14:textId="77777777" w:rsidR="00B04D7B" w:rsidRDefault="00EB27BE">
          <w:pPr>
            <w:pStyle w:val="32"/>
            <w:spacing w:after="80" w:line="240" w:lineRule="auto"/>
            <w:rPr>
              <w:rFonts w:eastAsiaTheme="minorEastAsia"/>
              <w:lang w:eastAsia="ru-RU"/>
            </w:rPr>
          </w:pPr>
          <w:hyperlink w:anchor="_Toc182293543" w:tooltip="#_Toc182293543" w:history="1">
            <w:r w:rsidR="00757275">
              <w:rPr>
                <w:rStyle w:val="af1"/>
              </w:rPr>
              <w:t>Бурение отверстия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_Toc182293543 \h </w:instrText>
            </w:r>
            <w:r w:rsidR="00757275">
              <w:fldChar w:fldCharType="separate"/>
            </w:r>
            <w:r w:rsidR="00757275">
              <w:t>9</w:t>
            </w:r>
            <w:r w:rsidR="00757275">
              <w:fldChar w:fldCharType="end"/>
            </w:r>
          </w:hyperlink>
        </w:p>
        <w:p w14:paraId="00DF163E" w14:textId="77777777" w:rsidR="00B04D7B" w:rsidRDefault="00EB27BE">
          <w:pPr>
            <w:pStyle w:val="32"/>
            <w:spacing w:after="80" w:line="240" w:lineRule="auto"/>
            <w:rPr>
              <w:rFonts w:eastAsiaTheme="minorEastAsia"/>
              <w:lang w:eastAsia="ru-RU"/>
            </w:rPr>
          </w:pPr>
          <w:hyperlink w:anchor="_Toc182293544" w:tooltip="#_Toc182293544" w:history="1">
            <w:r w:rsidR="00757275">
              <w:rPr>
                <w:rStyle w:val="af1"/>
                <w:rFonts w:eastAsia="Calibri"/>
              </w:rPr>
              <w:t>Варианты монтажа решетки на вентиляционной трубе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_Toc182293544 \h </w:instrText>
            </w:r>
            <w:r w:rsidR="00757275">
              <w:fldChar w:fldCharType="separate"/>
            </w:r>
            <w:r w:rsidR="00757275">
              <w:t>9</w:t>
            </w:r>
            <w:r w:rsidR="00757275">
              <w:fldChar w:fldCharType="end"/>
            </w:r>
          </w:hyperlink>
        </w:p>
        <w:p w14:paraId="0964E6CC" w14:textId="77777777" w:rsidR="00B04D7B" w:rsidRDefault="00EB27BE">
          <w:pPr>
            <w:pStyle w:val="32"/>
            <w:spacing w:after="80" w:line="240" w:lineRule="auto"/>
            <w:rPr>
              <w:rFonts w:eastAsiaTheme="minorEastAsia"/>
              <w:lang w:eastAsia="ru-RU"/>
            </w:rPr>
          </w:pPr>
          <w:hyperlink w:anchor="_Toc182293545" w:tooltip="#_Toc182293545" w:history="1">
            <w:r w:rsidR="00757275">
              <w:rPr>
                <w:rStyle w:val="af1"/>
              </w:rPr>
              <w:t>Установка вентиляционной трубы (гильза)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_Toc182293545 \h </w:instrText>
            </w:r>
            <w:r w:rsidR="00757275">
              <w:fldChar w:fldCharType="separate"/>
            </w:r>
            <w:r w:rsidR="00757275">
              <w:t>12</w:t>
            </w:r>
            <w:r w:rsidR="00757275">
              <w:fldChar w:fldCharType="end"/>
            </w:r>
          </w:hyperlink>
        </w:p>
        <w:p w14:paraId="7EF6E245" w14:textId="77777777" w:rsidR="00B04D7B" w:rsidRDefault="00EB27BE">
          <w:pPr>
            <w:pStyle w:val="32"/>
            <w:spacing w:after="80" w:line="240" w:lineRule="auto"/>
            <w:rPr>
              <w:rFonts w:eastAsiaTheme="minorEastAsia"/>
              <w:lang w:eastAsia="ru-RU"/>
            </w:rPr>
          </w:pPr>
          <w:hyperlink w:anchor="_Toc182293546" w:tooltip="#_Toc182293546" w:history="1">
            <w:r w:rsidR="00757275">
              <w:rPr>
                <w:rStyle w:val="af1"/>
              </w:rPr>
              <w:t>Монтаж теплоизоляции в вентиляционный канал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_Toc182293546 \h </w:instrText>
            </w:r>
            <w:r w:rsidR="00757275">
              <w:fldChar w:fldCharType="separate"/>
            </w:r>
            <w:r w:rsidR="00757275">
              <w:t>13</w:t>
            </w:r>
            <w:r w:rsidR="00757275">
              <w:fldChar w:fldCharType="end"/>
            </w:r>
          </w:hyperlink>
        </w:p>
        <w:p w14:paraId="60536551" w14:textId="77777777" w:rsidR="00B04D7B" w:rsidRDefault="00EB27BE">
          <w:pPr>
            <w:pStyle w:val="32"/>
            <w:spacing w:after="80" w:line="240" w:lineRule="auto"/>
            <w:rPr>
              <w:rFonts w:eastAsiaTheme="minorEastAsia"/>
              <w:lang w:eastAsia="ru-RU"/>
            </w:rPr>
          </w:pPr>
          <w:hyperlink w:anchor="_Toc182293547" w:tooltip="#_Toc182293547" w:history="1">
            <w:r w:rsidR="00757275">
              <w:rPr>
                <w:rStyle w:val="af1"/>
              </w:rPr>
              <w:t>Монтаж клапана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_Toc182293547 \h </w:instrText>
            </w:r>
            <w:r w:rsidR="00757275">
              <w:fldChar w:fldCharType="separate"/>
            </w:r>
            <w:r w:rsidR="00757275">
              <w:t>13</w:t>
            </w:r>
            <w:r w:rsidR="00757275">
              <w:fldChar w:fldCharType="end"/>
            </w:r>
          </w:hyperlink>
        </w:p>
        <w:p w14:paraId="7A62BA66" w14:textId="77777777" w:rsidR="00B04D7B" w:rsidRDefault="00EB27BE">
          <w:pPr>
            <w:pStyle w:val="24"/>
            <w:spacing w:after="80"/>
            <w:rPr>
              <w:rFonts w:eastAsiaTheme="minorEastAsia"/>
              <w:lang w:eastAsia="ru-RU"/>
            </w:rPr>
          </w:pPr>
          <w:hyperlink w:anchor="_Toc182293548" w:tooltip="#_Toc182293548" w:history="1">
            <w:r w:rsidR="00757275">
              <w:rPr>
                <w:rStyle w:val="af1"/>
              </w:rPr>
              <w:t>Эксплуатация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_Toc182293548 \h </w:instrText>
            </w:r>
            <w:r w:rsidR="00757275">
              <w:fldChar w:fldCharType="separate"/>
            </w:r>
            <w:r w:rsidR="00757275">
              <w:t>15</w:t>
            </w:r>
            <w:r w:rsidR="00757275">
              <w:fldChar w:fldCharType="end"/>
            </w:r>
          </w:hyperlink>
        </w:p>
        <w:p w14:paraId="3895E36D" w14:textId="77777777" w:rsidR="00B04D7B" w:rsidRDefault="00EB27BE">
          <w:pPr>
            <w:pStyle w:val="24"/>
            <w:spacing w:after="80"/>
            <w:rPr>
              <w:rFonts w:eastAsiaTheme="minorEastAsia"/>
              <w:lang w:eastAsia="ru-RU"/>
            </w:rPr>
          </w:pPr>
          <w:hyperlink w:anchor="_Toc182293549" w:tooltip="#_Toc182293549" w:history="1">
            <w:r w:rsidR="00757275">
              <w:rPr>
                <w:rStyle w:val="af1"/>
              </w:rPr>
              <w:t>Техническое обслуживание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_Toc182293549 \h </w:instrText>
            </w:r>
            <w:r w:rsidR="00757275">
              <w:fldChar w:fldCharType="separate"/>
            </w:r>
            <w:r w:rsidR="00757275">
              <w:t>15</w:t>
            </w:r>
            <w:r w:rsidR="00757275">
              <w:fldChar w:fldCharType="end"/>
            </w:r>
          </w:hyperlink>
        </w:p>
        <w:p w14:paraId="6942968D" w14:textId="77777777" w:rsidR="00B04D7B" w:rsidRDefault="00EB27BE">
          <w:pPr>
            <w:pStyle w:val="32"/>
            <w:spacing w:after="80" w:line="240" w:lineRule="auto"/>
            <w:rPr>
              <w:rFonts w:eastAsiaTheme="minorEastAsia"/>
              <w:lang w:eastAsia="ru-RU"/>
            </w:rPr>
          </w:pPr>
          <w:hyperlink w:anchor="_Toc182293550" w:tooltip="#_Toc182293550" w:history="1">
            <w:r w:rsidR="00757275">
              <w:rPr>
                <w:rStyle w:val="af1"/>
              </w:rPr>
              <w:t>Общие указания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_Toc182293550 \h </w:instrText>
            </w:r>
            <w:r w:rsidR="00757275">
              <w:fldChar w:fldCharType="separate"/>
            </w:r>
            <w:r w:rsidR="00757275">
              <w:t>15</w:t>
            </w:r>
            <w:r w:rsidR="00757275">
              <w:fldChar w:fldCharType="end"/>
            </w:r>
          </w:hyperlink>
        </w:p>
        <w:p w14:paraId="3A9683C7" w14:textId="77777777" w:rsidR="00B04D7B" w:rsidRDefault="00EB27BE">
          <w:pPr>
            <w:pStyle w:val="32"/>
            <w:spacing w:after="80" w:line="240" w:lineRule="auto"/>
            <w:rPr>
              <w:rFonts w:eastAsiaTheme="minorEastAsia"/>
              <w:lang w:eastAsia="ru-RU"/>
            </w:rPr>
          </w:pPr>
          <w:hyperlink w:anchor="_Toc182293551" w:tooltip="#_Toc182293551" w:history="1">
            <w:r w:rsidR="00757275">
              <w:rPr>
                <w:rStyle w:val="af1"/>
              </w:rPr>
              <w:t>Порядок обслуживания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_Toc182293551 \h </w:instrText>
            </w:r>
            <w:r w:rsidR="00757275">
              <w:fldChar w:fldCharType="separate"/>
            </w:r>
            <w:r w:rsidR="00757275">
              <w:t>16</w:t>
            </w:r>
            <w:r w:rsidR="00757275">
              <w:fldChar w:fldCharType="end"/>
            </w:r>
          </w:hyperlink>
        </w:p>
        <w:p w14:paraId="3B4A39FE" w14:textId="77777777" w:rsidR="00B04D7B" w:rsidRDefault="00EB27BE">
          <w:pPr>
            <w:pStyle w:val="24"/>
            <w:spacing w:after="80"/>
            <w:rPr>
              <w:rFonts w:eastAsiaTheme="minorEastAsia"/>
              <w:lang w:eastAsia="ru-RU"/>
            </w:rPr>
          </w:pPr>
          <w:hyperlink w:anchor="_Toc182293552" w:tooltip="#_Toc182293552" w:history="1">
            <w:r w:rsidR="00757275">
              <w:rPr>
                <w:rStyle w:val="af1"/>
              </w:rPr>
              <w:t>Габаритные и монтажные размеры клапана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_Toc182293552 \h </w:instrText>
            </w:r>
            <w:r w:rsidR="00757275">
              <w:fldChar w:fldCharType="separate"/>
            </w:r>
            <w:r w:rsidR="00757275">
              <w:t>17</w:t>
            </w:r>
            <w:r w:rsidR="00757275">
              <w:fldChar w:fldCharType="end"/>
            </w:r>
          </w:hyperlink>
        </w:p>
        <w:p w14:paraId="299F90CE" w14:textId="77777777" w:rsidR="00B04D7B" w:rsidRDefault="00EB27BE">
          <w:pPr>
            <w:pStyle w:val="24"/>
            <w:spacing w:after="80"/>
            <w:rPr>
              <w:rFonts w:eastAsiaTheme="minorEastAsia"/>
              <w:lang w:eastAsia="ru-RU"/>
            </w:rPr>
          </w:pPr>
          <w:hyperlink w:anchor="_Toc182293553" w:tooltip="#_Toc182293553" w:history="1">
            <w:r w:rsidR="00757275">
              <w:rPr>
                <w:rStyle w:val="af1"/>
              </w:rPr>
              <w:t>Монтажные размеры вентиляционных решеток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_Toc182293553 \h </w:instrText>
            </w:r>
            <w:r w:rsidR="00757275">
              <w:fldChar w:fldCharType="separate"/>
            </w:r>
            <w:r w:rsidR="00757275">
              <w:t>17</w:t>
            </w:r>
            <w:r w:rsidR="00757275">
              <w:fldChar w:fldCharType="end"/>
            </w:r>
          </w:hyperlink>
        </w:p>
        <w:p w14:paraId="6982E5E8" w14:textId="77777777" w:rsidR="00B04D7B" w:rsidRDefault="00EB27BE">
          <w:pPr>
            <w:pStyle w:val="24"/>
            <w:spacing w:after="80"/>
            <w:rPr>
              <w:rFonts w:eastAsiaTheme="minorEastAsia"/>
              <w:lang w:eastAsia="ru-RU"/>
            </w:rPr>
          </w:pPr>
          <w:hyperlink w:anchor="_Toc182293554" w:tooltip="#_Toc182293554" w:history="1">
            <w:r w:rsidR="00757275">
              <w:rPr>
                <w:rStyle w:val="af1"/>
              </w:rPr>
              <w:t>Утилизация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_Toc182293554 \h </w:instrText>
            </w:r>
            <w:r w:rsidR="00757275">
              <w:fldChar w:fldCharType="separate"/>
            </w:r>
            <w:r w:rsidR="00757275">
              <w:t>18</w:t>
            </w:r>
            <w:r w:rsidR="00757275">
              <w:fldChar w:fldCharType="end"/>
            </w:r>
          </w:hyperlink>
        </w:p>
        <w:p w14:paraId="5DBAE286" w14:textId="77777777" w:rsidR="00B04D7B" w:rsidRDefault="00EB27BE">
          <w:pPr>
            <w:pStyle w:val="24"/>
            <w:spacing w:after="80"/>
            <w:rPr>
              <w:rFonts w:eastAsiaTheme="minorEastAsia"/>
              <w:lang w:eastAsia="ru-RU"/>
            </w:rPr>
          </w:pPr>
          <w:hyperlink w:anchor="_Toc182293555" w:tooltip="#_Toc182293555" w:history="1">
            <w:r w:rsidR="00757275">
              <w:rPr>
                <w:rStyle w:val="af1"/>
              </w:rPr>
              <w:t>Гарантийные обязательства</w:t>
            </w:r>
            <w:r w:rsidR="00757275">
              <w:tab/>
            </w:r>
            <w:r w:rsidR="00757275">
              <w:fldChar w:fldCharType="begin"/>
            </w:r>
            <w:r w:rsidR="00757275">
              <w:instrText xml:space="preserve"> PAGEREF _Toc182293555 \h </w:instrText>
            </w:r>
            <w:r w:rsidR="00757275">
              <w:fldChar w:fldCharType="separate"/>
            </w:r>
            <w:r w:rsidR="00757275">
              <w:t>18</w:t>
            </w:r>
            <w:r w:rsidR="00757275">
              <w:fldChar w:fldCharType="end"/>
            </w:r>
          </w:hyperlink>
        </w:p>
        <w:p w14:paraId="65912870" w14:textId="77777777" w:rsidR="00B04D7B" w:rsidRDefault="00757275">
          <w:pPr>
            <w:pStyle w:val="af0"/>
            <w:spacing w:after="80" w:line="240" w:lineRule="auto"/>
            <w:rPr>
              <w:b/>
              <w:bCs/>
              <w:sz w:val="24"/>
              <w:szCs w:val="24"/>
            </w:rPr>
          </w:pPr>
          <w:r>
            <w:rPr>
              <w:sz w:val="24"/>
              <w:szCs w:val="24"/>
            </w:rPr>
            <w:fldChar w:fldCharType="end"/>
          </w:r>
        </w:p>
      </w:sdtContent>
    </w:sdt>
    <w:p w14:paraId="0CC930E6" w14:textId="77777777" w:rsidR="00B04D7B" w:rsidRDefault="00757275">
      <w:pPr>
        <w:pStyle w:val="af0"/>
        <w:spacing w:line="240" w:lineRule="auto"/>
        <w:rPr>
          <w:sz w:val="24"/>
          <w:szCs w:val="24"/>
        </w:rPr>
      </w:pPr>
      <w:r>
        <w:br w:type="page" w:clear="all"/>
      </w:r>
    </w:p>
    <w:p w14:paraId="1D65A3B9" w14:textId="77777777" w:rsidR="00B04D7B" w:rsidRDefault="00757275">
      <w:pPr>
        <w:pStyle w:val="2"/>
      </w:pPr>
      <w:bookmarkStart w:id="6" w:name="_Toc81229771"/>
      <w:bookmarkStart w:id="7" w:name="_Toc157680823"/>
      <w:bookmarkStart w:id="8" w:name="_Toc182293534"/>
      <w:bookmarkStart w:id="9" w:name="_Toc46823822"/>
      <w:bookmarkStart w:id="10" w:name="_Toc81229781"/>
      <w:bookmarkStart w:id="11" w:name="_Hlk154492823"/>
      <w:r>
        <w:lastRenderedPageBreak/>
        <w:t>Общие требования к безопасности</w:t>
      </w:r>
      <w:bookmarkEnd w:id="6"/>
      <w:bookmarkEnd w:id="7"/>
      <w:bookmarkEnd w:id="8"/>
      <w:bookmarkEnd w:id="9"/>
      <w:bookmarkEnd w:id="10"/>
    </w:p>
    <w:p w14:paraId="5F46C493" w14:textId="77777777" w:rsidR="00B04D7B" w:rsidRDefault="00757275">
      <w:r>
        <w:t>Перед эксплуатацией клапана необходимо внимательно ознакомится с настоящим руководством, составленным в целях Вашей безопасности и удобства.</w:t>
      </w:r>
    </w:p>
    <w:p w14:paraId="38F02979" w14:textId="77777777" w:rsidR="00B04D7B" w:rsidRDefault="00757275">
      <w:pPr>
        <w:pStyle w:val="ad"/>
        <w:numPr>
          <w:ilvl w:val="0"/>
          <w:numId w:val="3"/>
        </w:numPr>
        <w:spacing w:after="0"/>
        <w:ind w:left="567" w:hanging="283"/>
        <w:contextualSpacing w:val="0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Вентиляционный настенный клапан VAKIO </w:t>
      </w:r>
      <w:r>
        <w:rPr>
          <w:rFonts w:cstheme="minorHAnsi"/>
          <w:b/>
          <w:bCs/>
          <w:lang w:val="en-US"/>
        </w:rPr>
        <w:t>KIV</w:t>
      </w:r>
      <w:r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  <w:lang w:val="en-US"/>
        </w:rPr>
        <w:t>New</w:t>
      </w:r>
      <w:r>
        <w:rPr>
          <w:rFonts w:cstheme="minorHAnsi"/>
          <w:b/>
          <w:bCs/>
        </w:rPr>
        <w:t xml:space="preserve"> безопасен и не содержит элементов повышенной опасности. Однако монтаж клапана должен производиться специалистом, авторизованным фирмой-изготовителем клапана или её уполномоченным представителем.</w:t>
      </w:r>
    </w:p>
    <w:p w14:paraId="7073DA46" w14:textId="77777777" w:rsidR="00B04D7B" w:rsidRDefault="00757275">
      <w:pPr>
        <w:pStyle w:val="ad"/>
        <w:numPr>
          <w:ilvl w:val="0"/>
          <w:numId w:val="3"/>
        </w:numPr>
        <w:spacing w:after="0"/>
        <w:ind w:left="567" w:hanging="283"/>
        <w:contextualSpacing w:val="0"/>
        <w:rPr>
          <w:rFonts w:cstheme="minorHAnsi"/>
          <w:b/>
          <w:bCs/>
        </w:rPr>
      </w:pPr>
      <w:r>
        <w:rPr>
          <w:rFonts w:cstheme="minorHAnsi"/>
          <w:b/>
          <w:bCs/>
        </w:rPr>
        <w:t>При монтаже следует использовать исправный инструмент, и не нарушать правила монтажа изделия.</w:t>
      </w:r>
    </w:p>
    <w:p w14:paraId="2789AF09" w14:textId="77777777" w:rsidR="00B04D7B" w:rsidRDefault="00757275">
      <w:pPr>
        <w:pStyle w:val="ad"/>
        <w:numPr>
          <w:ilvl w:val="0"/>
          <w:numId w:val="3"/>
        </w:numPr>
        <w:spacing w:after="0"/>
        <w:ind w:left="567" w:hanging="283"/>
        <w:contextualSpacing w:val="0"/>
        <w:rPr>
          <w:rFonts w:cstheme="minorHAnsi"/>
          <w:b/>
          <w:bCs/>
        </w:rPr>
      </w:pPr>
      <w:r>
        <w:rPr>
          <w:rFonts w:cstheme="minorHAnsi"/>
          <w:b/>
          <w:bCs/>
          <w:szCs w:val="24"/>
        </w:rPr>
        <w:t>Не допускается применение чрезмерных силовых и ударных воздействий на элементы клапана в процессе монтажа/демонтажа во избежание его повреждений.</w:t>
      </w:r>
    </w:p>
    <w:p w14:paraId="680CACA1" w14:textId="77777777" w:rsidR="00B04D7B" w:rsidRDefault="00757275">
      <w:pPr>
        <w:pStyle w:val="ad"/>
        <w:numPr>
          <w:ilvl w:val="0"/>
          <w:numId w:val="3"/>
        </w:numPr>
        <w:spacing w:after="0"/>
        <w:ind w:left="567" w:hanging="283"/>
        <w:contextualSpacing w:val="0"/>
        <w:rPr>
          <w:rFonts w:cstheme="minorHAnsi"/>
          <w:b/>
          <w:bCs/>
        </w:rPr>
      </w:pPr>
      <w:r>
        <w:rPr>
          <w:rFonts w:cstheme="minorHAnsi"/>
          <w:b/>
          <w:bCs/>
        </w:rPr>
        <w:t>Не используйте клапан во взрывоопасных и агрессивных средах.</w:t>
      </w:r>
    </w:p>
    <w:p w14:paraId="49479DD0" w14:textId="77777777" w:rsidR="00B04D7B" w:rsidRDefault="00757275">
      <w:pPr>
        <w:pStyle w:val="ad"/>
        <w:numPr>
          <w:ilvl w:val="0"/>
          <w:numId w:val="3"/>
        </w:numPr>
        <w:spacing w:after="0"/>
        <w:ind w:left="567" w:hanging="283"/>
        <w:contextualSpacing w:val="0"/>
        <w:rPr>
          <w:rFonts w:cstheme="minorHAnsi"/>
          <w:b/>
          <w:bCs/>
        </w:rPr>
      </w:pPr>
      <w:r>
        <w:rPr>
          <w:rFonts w:cstheme="minorHAnsi"/>
          <w:b/>
          <w:bCs/>
          <w:szCs w:val="24"/>
        </w:rPr>
        <w:t>Не рекомендуется эксплуатировать устройство без установленного фильтра очистки.</w:t>
      </w:r>
    </w:p>
    <w:p w14:paraId="5B7E2208" w14:textId="77777777" w:rsidR="00B04D7B" w:rsidRDefault="00757275">
      <w:pPr>
        <w:pStyle w:val="ad"/>
        <w:numPr>
          <w:ilvl w:val="0"/>
          <w:numId w:val="3"/>
        </w:numPr>
        <w:spacing w:after="120"/>
        <w:ind w:left="567" w:hanging="283"/>
        <w:contextualSpacing w:val="0"/>
        <w:rPr>
          <w:rFonts w:cstheme="minorHAnsi"/>
          <w:b/>
          <w:bCs/>
        </w:rPr>
      </w:pPr>
      <w:r>
        <w:rPr>
          <w:rFonts w:cstheme="minorHAnsi"/>
          <w:b/>
          <w:bCs/>
        </w:rPr>
        <w:t>Упаковочные материалы могут быть опасны для детей: держите упаковочные материалы (пластиковые мешки и т.д.) в недоступных для детей местах.</w:t>
      </w:r>
    </w:p>
    <w:p w14:paraId="10EC7536" w14:textId="77777777" w:rsidR="00B04D7B" w:rsidRDefault="00757275">
      <w:pPr>
        <w:pStyle w:val="2"/>
      </w:pPr>
      <w:bookmarkStart w:id="12" w:name="_Toc157680824"/>
      <w:bookmarkStart w:id="13" w:name="_Toc182293535"/>
      <w:r>
        <w:t>Назначение</w:t>
      </w:r>
      <w:bookmarkEnd w:id="12"/>
      <w:bookmarkEnd w:id="13"/>
    </w:p>
    <w:p w14:paraId="5A594619" w14:textId="77777777" w:rsidR="00B04D7B" w:rsidRDefault="00757275">
      <w:bookmarkStart w:id="14" w:name="_Toc157680825"/>
      <w:r>
        <w:t xml:space="preserve">Вентиляционный настенный клапан VAKIO KIV </w:t>
      </w:r>
      <w:r>
        <w:rPr>
          <w:lang w:val="en-US"/>
        </w:rPr>
        <w:t>New</w:t>
      </w:r>
      <w:r>
        <w:t xml:space="preserve"> — это устройство, обеспечивающее приток воздуха в помещение с улицы. Благодаря применению клапана, отпадает необходимость проветривать помещение через открытые окна, что позволяет избавится от пыли, тополиного пуха, пыльцы растений, спор плесени, сквозняков и сохранить тишину в квартире. Клапан предназначен для использования в жилых и служебных помещениях, таких как квартиры, гостиницы, общежития, офисные помещения и т. п. Клапан может использоваться как в холодных, так и в жарких климатических условиях.</w:t>
      </w:r>
    </w:p>
    <w:p w14:paraId="2DE310BD" w14:textId="77777777" w:rsidR="00B04D7B" w:rsidRDefault="00757275">
      <w:pPr>
        <w:spacing w:after="160" w:line="259" w:lineRule="auto"/>
        <w:rPr>
          <w:rFonts w:ascii="Calibri" w:eastAsiaTheme="majorEastAsia" w:hAnsi="Calibri" w:cstheme="minorHAnsi"/>
          <w:b/>
          <w:sz w:val="32"/>
          <w:szCs w:val="32"/>
        </w:rPr>
      </w:pPr>
      <w:r>
        <w:br w:type="page" w:clear="all"/>
      </w:r>
    </w:p>
    <w:p w14:paraId="7B05EC76" w14:textId="77777777" w:rsidR="00B04D7B" w:rsidRDefault="00757275">
      <w:pPr>
        <w:pStyle w:val="2"/>
        <w:rPr>
          <w:bCs/>
        </w:rPr>
      </w:pPr>
      <w:bookmarkStart w:id="15" w:name="_Toc182293536"/>
      <w:r>
        <w:lastRenderedPageBreak/>
        <w:t>Описание и принцип работы</w:t>
      </w:r>
      <w:bookmarkEnd w:id="14"/>
      <w:bookmarkEnd w:id="15"/>
    </w:p>
    <w:p w14:paraId="2D4D67D9" w14:textId="77777777" w:rsidR="00B04D7B" w:rsidRDefault="00757275">
      <w:r>
        <w:t>Корпус клапана устанавливается на наружную стену внутри помещения и закрывает вентиляционный канал.</w:t>
      </w:r>
    </w:p>
    <w:p w14:paraId="0D95C8C6" w14:textId="77777777" w:rsidR="00B04D7B" w:rsidRDefault="00757275">
      <w:bookmarkStart w:id="16" w:name="_Toc157680826"/>
      <w:r>
        <w:t xml:space="preserve">За счет разницы давления (температуры) воздуха снаружи и внутри здания чистый воздух втягивается в помещение через клапан VAKIO KIV </w:t>
      </w:r>
      <w:r>
        <w:rPr>
          <w:lang w:val="en-US"/>
        </w:rPr>
        <w:t>New</w:t>
      </w:r>
      <w:r>
        <w:t>, вытесняя отработанные воздушные массы. Отработанный воздух устремляется через вытяжные каналы на улицу. Объем воздуха, проходящего через клапан, регулируется положением заслонки, которая расположена внутри корпуса.</w:t>
      </w:r>
    </w:p>
    <w:p w14:paraId="46441EB5" w14:textId="77777777" w:rsidR="00B04D7B" w:rsidRDefault="00757275">
      <w:r>
        <w:t>В верхней части корпуса под решеткой расположен фильтр, не пропускающий в помещение мелкодисперсную пыль, пыльцу растений.</w:t>
      </w:r>
    </w:p>
    <w:p w14:paraId="3E5AEA3C" w14:textId="77777777" w:rsidR="00B04D7B" w:rsidRDefault="00757275">
      <w:r>
        <w:t xml:space="preserve">Аналоги используемых фильтров Вы можете найти на сайте </w:t>
      </w:r>
      <w:proofErr w:type="spellStart"/>
      <w:r>
        <w:rPr>
          <w:lang w:val="en-US"/>
        </w:rPr>
        <w:t>vakio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>, в разделе расходные материалы.</w:t>
      </w:r>
    </w:p>
    <w:p w14:paraId="40D8C987" w14:textId="77777777" w:rsidR="00B04D7B" w:rsidRDefault="00757275">
      <w:pPr>
        <w:pStyle w:val="2"/>
      </w:pPr>
      <w:bookmarkStart w:id="17" w:name="_Toc182293537"/>
      <w:r>
        <w:t>Технические характеристики</w:t>
      </w:r>
      <w:bookmarkEnd w:id="11"/>
      <w:bookmarkEnd w:id="16"/>
      <w:bookmarkEnd w:id="17"/>
    </w:p>
    <w:tbl>
      <w:tblPr>
        <w:tblW w:w="7230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2694"/>
      </w:tblGrid>
      <w:tr w:rsidR="00B04D7B" w14:paraId="44B27830" w14:textId="77777777">
        <w:trPr>
          <w:trHeight w:val="126"/>
          <w:jc w:val="center"/>
        </w:trPr>
        <w:tc>
          <w:tcPr>
            <w:tcW w:w="4536" w:type="dxa"/>
            <w:noWrap/>
            <w:vAlign w:val="center"/>
          </w:tcPr>
          <w:p w14:paraId="57B80FB1" w14:textId="77777777" w:rsidR="00B04D7B" w:rsidRDefault="00757275">
            <w:pPr>
              <w:spacing w:before="36" w:after="36" w:line="240" w:lineRule="auto"/>
              <w:rPr>
                <w:rFonts w:cstheme="minorHAnsi"/>
                <w:sz w:val="20"/>
                <w:szCs w:val="20"/>
              </w:rPr>
            </w:pPr>
            <w:bookmarkStart w:id="18" w:name="_Toc157680827"/>
            <w:r>
              <w:rPr>
                <w:rFonts w:cstheme="minorHAnsi"/>
                <w:sz w:val="20"/>
                <w:szCs w:val="20"/>
              </w:rPr>
              <w:t>Страна изготовитель</w:t>
            </w:r>
          </w:p>
        </w:tc>
        <w:tc>
          <w:tcPr>
            <w:tcW w:w="2694" w:type="dxa"/>
            <w:noWrap/>
            <w:vAlign w:val="center"/>
          </w:tcPr>
          <w:p w14:paraId="4B3ED65D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Россия</w:t>
            </w:r>
          </w:p>
        </w:tc>
      </w:tr>
      <w:tr w:rsidR="00B04D7B" w14:paraId="491657F4" w14:textId="77777777">
        <w:trPr>
          <w:jc w:val="center"/>
        </w:trPr>
        <w:tc>
          <w:tcPr>
            <w:tcW w:w="4536" w:type="dxa"/>
            <w:noWrap/>
            <w:vAlign w:val="center"/>
          </w:tcPr>
          <w:p w14:paraId="0DB9B171" w14:textId="77777777" w:rsidR="00B04D7B" w:rsidRDefault="00757275">
            <w:pPr>
              <w:spacing w:before="36" w:after="36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Диапазон эксплуатационных температур, °С</w:t>
            </w:r>
          </w:p>
        </w:tc>
        <w:tc>
          <w:tcPr>
            <w:tcW w:w="2694" w:type="dxa"/>
            <w:noWrap/>
            <w:vAlign w:val="center"/>
          </w:tcPr>
          <w:p w14:paraId="27D8F406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</w:rPr>
              <w:t>-42…+50</w:t>
            </w:r>
          </w:p>
        </w:tc>
      </w:tr>
      <w:tr w:rsidR="00B04D7B" w14:paraId="5AE1A70D" w14:textId="77777777">
        <w:trPr>
          <w:jc w:val="center"/>
        </w:trPr>
        <w:tc>
          <w:tcPr>
            <w:tcW w:w="4536" w:type="dxa"/>
            <w:noWrap/>
            <w:vAlign w:val="center"/>
          </w:tcPr>
          <w:p w14:paraId="79391A4E" w14:textId="77777777" w:rsidR="00B04D7B" w:rsidRDefault="00757275">
            <w:pPr>
              <w:spacing w:before="36" w:after="36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Снижение уличного шума, дБ</w:t>
            </w:r>
          </w:p>
        </w:tc>
        <w:tc>
          <w:tcPr>
            <w:tcW w:w="2694" w:type="dxa"/>
            <w:noWrap/>
            <w:vAlign w:val="center"/>
          </w:tcPr>
          <w:p w14:paraId="1EB32D68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</w:rPr>
              <w:t>не менее 35</w:t>
            </w:r>
          </w:p>
        </w:tc>
      </w:tr>
      <w:tr w:rsidR="00B04D7B" w14:paraId="667015E6" w14:textId="77777777">
        <w:trPr>
          <w:jc w:val="center"/>
        </w:trPr>
        <w:tc>
          <w:tcPr>
            <w:tcW w:w="4536" w:type="dxa"/>
            <w:noWrap/>
            <w:vAlign w:val="center"/>
          </w:tcPr>
          <w:p w14:paraId="1DD28760" w14:textId="77777777" w:rsidR="00B04D7B" w:rsidRDefault="00757275">
            <w:pPr>
              <w:spacing w:before="36" w:after="36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Производительность (клапан полностью открыт):</w:t>
            </w:r>
          </w:p>
          <w:p w14:paraId="30A025B3" w14:textId="77777777" w:rsidR="00B04D7B" w:rsidRDefault="00757275">
            <w:pPr>
              <w:spacing w:before="36" w:after="36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•</w:t>
            </w:r>
            <w:r>
              <w:rPr>
                <w:rFonts w:cstheme="minorHAnsi"/>
                <w:sz w:val="20"/>
                <w:szCs w:val="20"/>
              </w:rPr>
              <w:tab/>
              <w:t>при разряжении 20 Па; (при наличии принудительной вентиляции), м</w:t>
            </w:r>
            <w:r>
              <w:rPr>
                <w:rFonts w:cstheme="minorHAnsi"/>
                <w:sz w:val="20"/>
                <w:szCs w:val="20"/>
                <w:vertAlign w:val="superscript"/>
              </w:rPr>
              <w:t>3</w:t>
            </w:r>
            <w:r>
              <w:rPr>
                <w:rFonts w:cstheme="minorHAnsi"/>
                <w:sz w:val="20"/>
                <w:szCs w:val="20"/>
              </w:rPr>
              <w:t>/ч</w:t>
            </w:r>
          </w:p>
          <w:p w14:paraId="0AD303DF" w14:textId="77777777" w:rsidR="00B04D7B" w:rsidRDefault="00757275">
            <w:pPr>
              <w:spacing w:before="36" w:after="36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•</w:t>
            </w:r>
            <w:r>
              <w:rPr>
                <w:rFonts w:cstheme="minorHAnsi"/>
                <w:sz w:val="20"/>
                <w:szCs w:val="20"/>
              </w:rPr>
              <w:tab/>
              <w:t>при разряжении 10 Па; (при наличии естественной вентиляция), м</w:t>
            </w:r>
            <w:r>
              <w:rPr>
                <w:rFonts w:cstheme="minorHAnsi"/>
                <w:sz w:val="20"/>
                <w:szCs w:val="20"/>
                <w:vertAlign w:val="superscript"/>
              </w:rPr>
              <w:t>3</w:t>
            </w:r>
            <w:r>
              <w:rPr>
                <w:rFonts w:cstheme="minorHAnsi"/>
                <w:sz w:val="20"/>
                <w:szCs w:val="20"/>
              </w:rPr>
              <w:t>/ч</w:t>
            </w:r>
          </w:p>
        </w:tc>
        <w:tc>
          <w:tcPr>
            <w:tcW w:w="2694" w:type="dxa"/>
            <w:noWrap/>
            <w:vAlign w:val="center"/>
          </w:tcPr>
          <w:p w14:paraId="5C482C32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С фильтром </w:t>
            </w:r>
            <w:r>
              <w:rPr>
                <w:rFonts w:cstheme="minorHAnsi"/>
                <w:sz w:val="20"/>
                <w:szCs w:val="20"/>
                <w:lang w:val="en-US"/>
              </w:rPr>
              <w:t>F</w:t>
            </w:r>
            <w:r>
              <w:rPr>
                <w:rFonts w:cstheme="minorHAnsi"/>
                <w:sz w:val="20"/>
                <w:szCs w:val="20"/>
              </w:rPr>
              <w:t>6</w:t>
            </w:r>
          </w:p>
          <w:p w14:paraId="57D45E1E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До 60 </w:t>
            </w:r>
          </w:p>
          <w:p w14:paraId="092B8A94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До 38 </w:t>
            </w:r>
          </w:p>
        </w:tc>
      </w:tr>
      <w:tr w:rsidR="00B04D7B" w14:paraId="1C4C20F0" w14:textId="77777777">
        <w:trPr>
          <w:jc w:val="center"/>
        </w:trPr>
        <w:tc>
          <w:tcPr>
            <w:tcW w:w="4536" w:type="dxa"/>
            <w:noWrap/>
            <w:vAlign w:val="center"/>
          </w:tcPr>
          <w:p w14:paraId="7504F2FD" w14:textId="77777777" w:rsidR="00B04D7B" w:rsidRDefault="00757275">
            <w:pPr>
              <w:spacing w:before="36" w:after="36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Используемый фильтрующий элемент</w:t>
            </w:r>
          </w:p>
        </w:tc>
        <w:tc>
          <w:tcPr>
            <w:tcW w:w="2694" w:type="dxa"/>
            <w:noWrap/>
            <w:vAlign w:val="center"/>
          </w:tcPr>
          <w:p w14:paraId="59EADD54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Кассетный фильтр, класс </w:t>
            </w:r>
            <w:r>
              <w:rPr>
                <w:rFonts w:cstheme="minorHAnsi"/>
                <w:sz w:val="20"/>
                <w:szCs w:val="20"/>
                <w:lang w:val="en-US"/>
              </w:rPr>
              <w:t>F</w:t>
            </w:r>
            <w:r>
              <w:rPr>
                <w:rFonts w:cstheme="minorHAnsi"/>
                <w:sz w:val="20"/>
                <w:szCs w:val="20"/>
              </w:rPr>
              <w:t>6</w:t>
            </w:r>
          </w:p>
          <w:p w14:paraId="2239BE74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(установка внутрь корпуса)</w:t>
            </w:r>
          </w:p>
        </w:tc>
      </w:tr>
      <w:tr w:rsidR="00B04D7B" w14:paraId="6EA17414" w14:textId="77777777">
        <w:trPr>
          <w:jc w:val="center"/>
        </w:trPr>
        <w:tc>
          <w:tcPr>
            <w:tcW w:w="4536" w:type="dxa"/>
            <w:noWrap/>
            <w:vAlign w:val="center"/>
          </w:tcPr>
          <w:p w14:paraId="2F9864E4" w14:textId="77777777" w:rsidR="00B04D7B" w:rsidRDefault="00757275">
            <w:pPr>
              <w:spacing w:before="36" w:after="36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Диаметр канала в стене, мм</w:t>
            </w:r>
          </w:p>
        </w:tc>
        <w:tc>
          <w:tcPr>
            <w:tcW w:w="2694" w:type="dxa"/>
            <w:noWrap/>
            <w:vAlign w:val="center"/>
          </w:tcPr>
          <w:p w14:paraId="0463402B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125</w:t>
            </w:r>
          </w:p>
        </w:tc>
      </w:tr>
      <w:tr w:rsidR="00B04D7B" w14:paraId="298F2562" w14:textId="77777777">
        <w:trPr>
          <w:jc w:val="center"/>
        </w:trPr>
        <w:tc>
          <w:tcPr>
            <w:tcW w:w="4536" w:type="dxa"/>
            <w:noWrap/>
            <w:vAlign w:val="center"/>
          </w:tcPr>
          <w:p w14:paraId="42EF27E4" w14:textId="77777777" w:rsidR="00B04D7B" w:rsidRDefault="00757275">
            <w:pPr>
              <w:spacing w:before="36" w:after="36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Толщина стены, мм</w:t>
            </w:r>
          </w:p>
        </w:tc>
        <w:tc>
          <w:tcPr>
            <w:tcW w:w="2694" w:type="dxa"/>
            <w:noWrap/>
            <w:vAlign w:val="center"/>
          </w:tcPr>
          <w:p w14:paraId="6BDA1CC8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</w:rPr>
              <w:t xml:space="preserve">от </w:t>
            </w:r>
            <w:r>
              <w:rPr>
                <w:rFonts w:cstheme="minorHAnsi"/>
                <w:sz w:val="20"/>
                <w:szCs w:val="20"/>
                <w:lang w:val="en-US"/>
              </w:rPr>
              <w:t>40</w:t>
            </w:r>
          </w:p>
        </w:tc>
      </w:tr>
      <w:tr w:rsidR="00B04D7B" w14:paraId="1FBBD940" w14:textId="77777777">
        <w:trPr>
          <w:jc w:val="center"/>
        </w:trPr>
        <w:tc>
          <w:tcPr>
            <w:tcW w:w="4536" w:type="dxa"/>
            <w:noWrap/>
            <w:vAlign w:val="center"/>
          </w:tcPr>
          <w:p w14:paraId="7399FCD6" w14:textId="77777777" w:rsidR="00B04D7B" w:rsidRDefault="00757275">
            <w:pPr>
              <w:spacing w:before="36" w:after="36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Монтаж</w:t>
            </w:r>
          </w:p>
        </w:tc>
        <w:tc>
          <w:tcPr>
            <w:tcW w:w="2694" w:type="dxa"/>
            <w:noWrap/>
            <w:vAlign w:val="center"/>
          </w:tcPr>
          <w:p w14:paraId="75858E95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</w:rPr>
              <w:t>Внутри помещения</w:t>
            </w:r>
          </w:p>
        </w:tc>
      </w:tr>
      <w:tr w:rsidR="00B04D7B" w14:paraId="624932EB" w14:textId="77777777">
        <w:trPr>
          <w:jc w:val="center"/>
        </w:trPr>
        <w:tc>
          <w:tcPr>
            <w:tcW w:w="4536" w:type="dxa"/>
            <w:noWrap/>
            <w:vAlign w:val="center"/>
          </w:tcPr>
          <w:p w14:paraId="048A2E1E" w14:textId="77777777" w:rsidR="00B04D7B" w:rsidRDefault="00757275">
            <w:pPr>
              <w:spacing w:before="36" w:after="36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Размеры </w:t>
            </w:r>
            <w:r>
              <w:t>клапана</w:t>
            </w:r>
            <w:r>
              <w:rPr>
                <w:rFonts w:cstheme="minorHAnsi"/>
                <w:sz w:val="20"/>
                <w:szCs w:val="20"/>
              </w:rPr>
              <w:t xml:space="preserve"> на стене (</w:t>
            </w:r>
            <w:proofErr w:type="spellStart"/>
            <w:r>
              <w:rPr>
                <w:rFonts w:cstheme="minorHAnsi"/>
                <w:sz w:val="20"/>
                <w:szCs w:val="20"/>
              </w:rPr>
              <w:t>ШхВхГ</w:t>
            </w:r>
            <w:proofErr w:type="spellEnd"/>
            <w:r>
              <w:rPr>
                <w:rFonts w:cstheme="minorHAnsi"/>
                <w:sz w:val="20"/>
                <w:szCs w:val="20"/>
              </w:rPr>
              <w:t>), мм</w:t>
            </w:r>
          </w:p>
        </w:tc>
        <w:tc>
          <w:tcPr>
            <w:tcW w:w="2694" w:type="dxa"/>
            <w:noWrap/>
            <w:vAlign w:val="center"/>
          </w:tcPr>
          <w:p w14:paraId="4417DB69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</w:rPr>
              <w:t>218х286х86</w:t>
            </w:r>
          </w:p>
        </w:tc>
      </w:tr>
      <w:tr w:rsidR="00B04D7B" w14:paraId="17A61A3D" w14:textId="77777777">
        <w:trPr>
          <w:jc w:val="center"/>
        </w:trPr>
        <w:tc>
          <w:tcPr>
            <w:tcW w:w="4536" w:type="dxa"/>
            <w:noWrap/>
            <w:vAlign w:val="center"/>
          </w:tcPr>
          <w:p w14:paraId="2D33512A" w14:textId="77777777" w:rsidR="00B04D7B" w:rsidRDefault="00757275">
            <w:pPr>
              <w:spacing w:before="36" w:after="36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Размеры упаковки (</w:t>
            </w:r>
            <w:proofErr w:type="spellStart"/>
            <w:r>
              <w:rPr>
                <w:rFonts w:cstheme="minorHAnsi"/>
                <w:sz w:val="20"/>
                <w:szCs w:val="20"/>
              </w:rPr>
              <w:t>ДхШхВ</w:t>
            </w:r>
            <w:proofErr w:type="spellEnd"/>
            <w:r>
              <w:rPr>
                <w:rFonts w:cstheme="minorHAnsi"/>
                <w:sz w:val="20"/>
                <w:szCs w:val="20"/>
              </w:rPr>
              <w:t>), мм</w:t>
            </w:r>
          </w:p>
        </w:tc>
        <w:tc>
          <w:tcPr>
            <w:tcW w:w="2694" w:type="dxa"/>
            <w:noWrap/>
            <w:vAlign w:val="center"/>
          </w:tcPr>
          <w:p w14:paraId="24BD9266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390х240х165</w:t>
            </w:r>
          </w:p>
        </w:tc>
      </w:tr>
      <w:tr w:rsidR="00B04D7B" w14:paraId="27040196" w14:textId="77777777">
        <w:trPr>
          <w:jc w:val="center"/>
        </w:trPr>
        <w:tc>
          <w:tcPr>
            <w:tcW w:w="4536" w:type="dxa"/>
            <w:noWrap/>
            <w:vAlign w:val="center"/>
          </w:tcPr>
          <w:p w14:paraId="5A495F10" w14:textId="77777777" w:rsidR="00B04D7B" w:rsidRDefault="00757275">
            <w:pPr>
              <w:spacing w:before="36" w:after="36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Объем упаковки, м3</w:t>
            </w:r>
          </w:p>
        </w:tc>
        <w:tc>
          <w:tcPr>
            <w:tcW w:w="2694" w:type="dxa"/>
            <w:noWrap/>
            <w:vAlign w:val="center"/>
          </w:tcPr>
          <w:p w14:paraId="4BD0DEE6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0,015</w:t>
            </w:r>
          </w:p>
        </w:tc>
      </w:tr>
      <w:tr w:rsidR="00B04D7B" w14:paraId="17519427" w14:textId="77777777">
        <w:trPr>
          <w:jc w:val="center"/>
        </w:trPr>
        <w:tc>
          <w:tcPr>
            <w:tcW w:w="4536" w:type="dxa"/>
            <w:noWrap/>
            <w:vAlign w:val="center"/>
          </w:tcPr>
          <w:p w14:paraId="5FBD9DC6" w14:textId="77777777" w:rsidR="00B04D7B" w:rsidRDefault="00757275">
            <w:pPr>
              <w:spacing w:before="36" w:after="36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Вес брутто, кг</w:t>
            </w:r>
          </w:p>
        </w:tc>
        <w:tc>
          <w:tcPr>
            <w:tcW w:w="2694" w:type="dxa"/>
            <w:noWrap/>
            <w:vAlign w:val="center"/>
          </w:tcPr>
          <w:p w14:paraId="085A9D4F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2,35</w:t>
            </w:r>
          </w:p>
        </w:tc>
      </w:tr>
      <w:tr w:rsidR="00B04D7B" w14:paraId="1AB7561E" w14:textId="77777777">
        <w:trPr>
          <w:jc w:val="center"/>
        </w:trPr>
        <w:tc>
          <w:tcPr>
            <w:tcW w:w="4536" w:type="dxa"/>
            <w:noWrap/>
            <w:vAlign w:val="center"/>
          </w:tcPr>
          <w:p w14:paraId="2FAD5557" w14:textId="77777777" w:rsidR="00B04D7B" w:rsidRDefault="00757275">
            <w:pPr>
              <w:spacing w:before="36" w:after="36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Вес нетто, кг</w:t>
            </w:r>
          </w:p>
        </w:tc>
        <w:tc>
          <w:tcPr>
            <w:tcW w:w="2694" w:type="dxa"/>
            <w:noWrap/>
            <w:vAlign w:val="center"/>
          </w:tcPr>
          <w:p w14:paraId="27AFB4C9" w14:textId="77777777" w:rsidR="00B04D7B" w:rsidRDefault="00757275">
            <w:pPr>
              <w:spacing w:before="36" w:after="36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2,05</w:t>
            </w:r>
          </w:p>
        </w:tc>
      </w:tr>
    </w:tbl>
    <w:p w14:paraId="066F813D" w14:textId="77777777" w:rsidR="00B04D7B" w:rsidRDefault="00757275">
      <w:pPr>
        <w:pStyle w:val="2"/>
      </w:pPr>
      <w:bookmarkStart w:id="19" w:name="_Toc182293538"/>
      <w:r>
        <w:lastRenderedPageBreak/>
        <w:t>Устройство</w:t>
      </w:r>
      <w:bookmarkEnd w:id="18"/>
      <w:bookmarkEnd w:id="19"/>
    </w:p>
    <w:p w14:paraId="7EBDA772" w14:textId="77777777" w:rsidR="00B04D7B" w:rsidRDefault="00757275">
      <w:pPr>
        <w:jc w:val="center"/>
        <w:rPr>
          <w:lang w:val="en-US"/>
        </w:rPr>
      </w:pPr>
      <w:r>
        <w:rPr>
          <w:lang w:val="en-US"/>
        </w:rPr>
        <w:tab/>
      </w:r>
      <w:r>
        <w:rPr>
          <w:noProof/>
          <w:lang w:eastAsia="ru-RU"/>
        </w:rPr>
        <mc:AlternateContent>
          <mc:Choice Requires="wpg">
            <w:drawing>
              <wp:inline distT="0" distB="0" distL="0" distR="0" wp14:anchorId="231F0C74" wp14:editId="792D8CD0">
                <wp:extent cx="4476750" cy="2258695"/>
                <wp:effectExtent l="0" t="0" r="0" b="8255"/>
                <wp:docPr id="5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4476750" cy="2258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352.50pt;height:177.85pt;mso-wrap-distance-left:0.00pt;mso-wrap-distance-top:0.00pt;mso-wrap-distance-right:0.00pt;mso-wrap-distance-bottom:0.00pt;" stroked="f">
                <v:path textboxrect="0,0,0,0"/>
                <v:imagedata r:id="rId19" o:title=""/>
              </v:shape>
            </w:pict>
          </mc:Fallback>
        </mc:AlternateContent>
      </w:r>
    </w:p>
    <w:p w14:paraId="4CCDB9A6" w14:textId="77777777" w:rsidR="00B04D7B" w:rsidRDefault="00757275">
      <w:pPr>
        <w:spacing w:after="120" w:line="240" w:lineRule="auto"/>
        <w:jc w:val="center"/>
        <w:rPr>
          <w:iCs/>
          <w:sz w:val="20"/>
          <w:szCs w:val="20"/>
        </w:rPr>
      </w:pPr>
      <w:bookmarkStart w:id="20" w:name="_Ref13928195"/>
      <w:r>
        <w:rPr>
          <w:iCs/>
          <w:sz w:val="20"/>
          <w:szCs w:val="20"/>
        </w:rPr>
        <w:t xml:space="preserve">Рис. </w:t>
      </w:r>
      <w:r>
        <w:rPr>
          <w:iCs/>
          <w:sz w:val="20"/>
          <w:szCs w:val="20"/>
        </w:rPr>
        <w:fldChar w:fldCharType="begin"/>
      </w:r>
      <w:r>
        <w:rPr>
          <w:iCs/>
          <w:sz w:val="20"/>
          <w:szCs w:val="20"/>
        </w:rPr>
        <w:instrText xml:space="preserve"> SEQ Рис. \* ARABIC </w:instrText>
      </w:r>
      <w:r>
        <w:rPr>
          <w:iCs/>
          <w:sz w:val="20"/>
          <w:szCs w:val="20"/>
        </w:rPr>
        <w:fldChar w:fldCharType="separate"/>
      </w:r>
      <w:r>
        <w:rPr>
          <w:iCs/>
          <w:sz w:val="20"/>
          <w:szCs w:val="20"/>
        </w:rPr>
        <w:t>1</w:t>
      </w:r>
      <w:r>
        <w:rPr>
          <w:sz w:val="20"/>
          <w:szCs w:val="20"/>
        </w:rPr>
        <w:fldChar w:fldCharType="end"/>
      </w:r>
      <w:bookmarkEnd w:id="20"/>
      <w:r>
        <w:rPr>
          <w:sz w:val="20"/>
          <w:szCs w:val="20"/>
        </w:rPr>
        <w:t>.</w:t>
      </w:r>
      <w:r>
        <w:rPr>
          <w:iCs/>
          <w:sz w:val="20"/>
          <w:szCs w:val="20"/>
        </w:rPr>
        <w:t xml:space="preserve"> Общий вид </w:t>
      </w:r>
      <w:r>
        <w:t>клапана</w:t>
      </w:r>
      <w:r>
        <w:rPr>
          <w:iCs/>
          <w:sz w:val="20"/>
          <w:szCs w:val="20"/>
        </w:rPr>
        <w:t>.</w:t>
      </w:r>
    </w:p>
    <w:p w14:paraId="0B57EB40" w14:textId="77777777" w:rsidR="00B04D7B" w:rsidRDefault="00757275">
      <w:pPr>
        <w:spacing w:line="240" w:lineRule="auto"/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>Конструктивно клапан представляет собой единый тепло и звукоизолированный блок, внутри которого расположен фильтр и заслонка.</w:t>
      </w:r>
    </w:p>
    <w:p w14:paraId="46E8B6D7" w14:textId="77777777" w:rsidR="00B04D7B" w:rsidRDefault="00757275">
      <w:pPr>
        <w:spacing w:line="240" w:lineRule="auto"/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>На правой стороне корпуса расположен рычаг заслонки.</w:t>
      </w:r>
    </w:p>
    <w:p w14:paraId="68BB1F9C" w14:textId="77777777" w:rsidR="00B04D7B" w:rsidRDefault="00757275">
      <w:pPr>
        <w:pStyle w:val="2"/>
      </w:pPr>
      <w:bookmarkStart w:id="21" w:name="_Toc131747819"/>
      <w:bookmarkStart w:id="22" w:name="_Toc157680828"/>
      <w:bookmarkStart w:id="23" w:name="_Toc182293539"/>
      <w:r>
        <w:t xml:space="preserve">Комплект поставки </w:t>
      </w:r>
      <w:bookmarkEnd w:id="21"/>
      <w:bookmarkEnd w:id="22"/>
      <w:r>
        <w:t>клапана</w:t>
      </w:r>
      <w:bookmarkEnd w:id="23"/>
    </w:p>
    <w:tbl>
      <w:tblPr>
        <w:tblW w:w="6927" w:type="dxa"/>
        <w:tblInd w:w="-142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739"/>
        <w:gridCol w:w="1188"/>
      </w:tblGrid>
      <w:tr w:rsidR="00B04D7B" w14:paraId="2CC3EF33" w14:textId="77777777">
        <w:trPr>
          <w:trHeight w:val="18"/>
        </w:trPr>
        <w:tc>
          <w:tcPr>
            <w:tcW w:w="5739" w:type="dxa"/>
            <w:shd w:val="clear" w:color="auto" w:fill="BFBFBF" w:themeFill="background1" w:themeFillShade="BF"/>
            <w:vAlign w:val="center"/>
          </w:tcPr>
          <w:p w14:paraId="6DB884C7" w14:textId="77777777" w:rsidR="00B04D7B" w:rsidRDefault="00757275">
            <w:pPr>
              <w:spacing w:before="60" w:after="60" w:line="240" w:lineRule="auto"/>
              <w:rPr>
                <w:lang w:val="en-US"/>
              </w:rPr>
            </w:pPr>
            <w:r>
              <w:t xml:space="preserve">Комплектация </w:t>
            </w:r>
            <w:proofErr w:type="spellStart"/>
            <w:r>
              <w:t>Minimal</w:t>
            </w:r>
            <w:proofErr w:type="spellEnd"/>
          </w:p>
        </w:tc>
        <w:tc>
          <w:tcPr>
            <w:tcW w:w="1188" w:type="dxa"/>
            <w:shd w:val="clear" w:color="auto" w:fill="BFBFBF" w:themeFill="background1" w:themeFillShade="BF"/>
            <w:vAlign w:val="center"/>
          </w:tcPr>
          <w:p w14:paraId="5ACAAFB7" w14:textId="77777777" w:rsidR="00B04D7B" w:rsidRDefault="00757275">
            <w:pPr>
              <w:spacing w:before="60" w:after="6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</w:tr>
      <w:tr w:rsidR="00B04D7B" w14:paraId="716A057B" w14:textId="77777777">
        <w:trPr>
          <w:trHeight w:val="18"/>
        </w:trPr>
        <w:tc>
          <w:tcPr>
            <w:tcW w:w="5739" w:type="dxa"/>
            <w:shd w:val="clear" w:color="auto" w:fill="auto"/>
          </w:tcPr>
          <w:p w14:paraId="73BC4AB2" w14:textId="77777777" w:rsidR="00B04D7B" w:rsidRDefault="00757275">
            <w:pPr>
              <w:spacing w:before="60" w:after="60" w:line="240" w:lineRule="auto"/>
              <w:rPr>
                <w:sz w:val="20"/>
                <w:szCs w:val="20"/>
              </w:rPr>
            </w:pPr>
            <w:r>
              <w:t>Клапан</w:t>
            </w:r>
          </w:p>
        </w:tc>
        <w:tc>
          <w:tcPr>
            <w:tcW w:w="1188" w:type="dxa"/>
            <w:shd w:val="clear" w:color="auto" w:fill="auto"/>
          </w:tcPr>
          <w:p w14:paraId="198A8055" w14:textId="77777777" w:rsidR="00B04D7B" w:rsidRDefault="00757275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04D7B" w14:paraId="52175E8F" w14:textId="77777777">
        <w:trPr>
          <w:trHeight w:val="18"/>
        </w:trPr>
        <w:tc>
          <w:tcPr>
            <w:tcW w:w="5739" w:type="dxa"/>
            <w:shd w:val="clear" w:color="auto" w:fill="auto"/>
          </w:tcPr>
          <w:p w14:paraId="0B614044" w14:textId="77777777" w:rsidR="00B04D7B" w:rsidRDefault="00757275">
            <w:pPr>
              <w:spacing w:before="60" w:after="60" w:line="240" w:lineRule="auto"/>
              <w:rPr>
                <w:sz w:val="20"/>
                <w:szCs w:val="20"/>
              </w:rPr>
            </w:pPr>
            <w:r>
              <w:t>Фильтр F6</w:t>
            </w:r>
          </w:p>
        </w:tc>
        <w:tc>
          <w:tcPr>
            <w:tcW w:w="1188" w:type="dxa"/>
            <w:shd w:val="clear" w:color="auto" w:fill="auto"/>
          </w:tcPr>
          <w:p w14:paraId="2CEB187E" w14:textId="77777777" w:rsidR="00B04D7B" w:rsidRDefault="00757275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04D7B" w14:paraId="4A981CB0" w14:textId="77777777">
        <w:trPr>
          <w:trHeight w:val="18"/>
        </w:trPr>
        <w:tc>
          <w:tcPr>
            <w:tcW w:w="5739" w:type="dxa"/>
            <w:shd w:val="clear" w:color="auto" w:fill="auto"/>
          </w:tcPr>
          <w:p w14:paraId="6593640C" w14:textId="77777777" w:rsidR="00B04D7B" w:rsidRDefault="00757275">
            <w:pPr>
              <w:spacing w:before="60" w:after="60" w:line="240" w:lineRule="auto"/>
              <w:rPr>
                <w:sz w:val="20"/>
                <w:szCs w:val="20"/>
              </w:rPr>
            </w:pPr>
            <w:r>
              <w:t>Комплект защелок 5 шт. (1 шт. запасная)</w:t>
            </w:r>
          </w:p>
        </w:tc>
        <w:tc>
          <w:tcPr>
            <w:tcW w:w="1188" w:type="dxa"/>
            <w:shd w:val="clear" w:color="auto" w:fill="auto"/>
          </w:tcPr>
          <w:p w14:paraId="627200DE" w14:textId="77777777" w:rsidR="00B04D7B" w:rsidRDefault="00757275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04D7B" w14:paraId="50D6F72D" w14:textId="77777777">
        <w:trPr>
          <w:trHeight w:val="18"/>
        </w:trPr>
        <w:tc>
          <w:tcPr>
            <w:tcW w:w="5739" w:type="dxa"/>
            <w:shd w:val="clear" w:color="auto" w:fill="auto"/>
          </w:tcPr>
          <w:p w14:paraId="48917630" w14:textId="77777777" w:rsidR="00B04D7B" w:rsidRDefault="00757275">
            <w:pPr>
              <w:spacing w:before="60" w:after="60" w:line="240" w:lineRule="auto"/>
              <w:rPr>
                <w:sz w:val="20"/>
                <w:szCs w:val="20"/>
              </w:rPr>
            </w:pPr>
            <w:r>
              <w:t>Комплект крепежа</w:t>
            </w:r>
          </w:p>
        </w:tc>
        <w:tc>
          <w:tcPr>
            <w:tcW w:w="1188" w:type="dxa"/>
            <w:shd w:val="clear" w:color="auto" w:fill="auto"/>
          </w:tcPr>
          <w:p w14:paraId="0F6FD8A5" w14:textId="77777777" w:rsidR="00B04D7B" w:rsidRDefault="00757275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04D7B" w14:paraId="76728EBE" w14:textId="77777777">
        <w:trPr>
          <w:trHeight w:val="18"/>
        </w:trPr>
        <w:tc>
          <w:tcPr>
            <w:tcW w:w="5739" w:type="dxa"/>
            <w:shd w:val="clear" w:color="auto" w:fill="auto"/>
          </w:tcPr>
          <w:p w14:paraId="61D54CE4" w14:textId="77777777" w:rsidR="00B04D7B" w:rsidRDefault="00757275">
            <w:pPr>
              <w:spacing w:before="60" w:after="60" w:line="240" w:lineRule="auto"/>
              <w:rPr>
                <w:sz w:val="20"/>
                <w:szCs w:val="20"/>
              </w:rPr>
            </w:pPr>
            <w:r>
              <w:t>Монтажный шаблон</w:t>
            </w:r>
          </w:p>
        </w:tc>
        <w:tc>
          <w:tcPr>
            <w:tcW w:w="1188" w:type="dxa"/>
            <w:shd w:val="clear" w:color="auto" w:fill="auto"/>
          </w:tcPr>
          <w:p w14:paraId="4EF3B4F9" w14:textId="77777777" w:rsidR="00B04D7B" w:rsidRDefault="00757275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04D7B" w14:paraId="1203444E" w14:textId="77777777">
        <w:trPr>
          <w:trHeight w:val="18"/>
        </w:trPr>
        <w:tc>
          <w:tcPr>
            <w:tcW w:w="5739" w:type="dxa"/>
            <w:shd w:val="clear" w:color="auto" w:fill="auto"/>
          </w:tcPr>
          <w:p w14:paraId="23DB0A82" w14:textId="77777777" w:rsidR="00B04D7B" w:rsidRDefault="00757275">
            <w:pPr>
              <w:spacing w:before="60" w:after="60" w:line="240" w:lineRule="auto"/>
              <w:rPr>
                <w:sz w:val="20"/>
                <w:szCs w:val="20"/>
              </w:rPr>
            </w:pPr>
            <w:r>
              <w:t xml:space="preserve">Резиновый уплотнитель </w:t>
            </w:r>
          </w:p>
        </w:tc>
        <w:tc>
          <w:tcPr>
            <w:tcW w:w="1188" w:type="dxa"/>
            <w:shd w:val="clear" w:color="auto" w:fill="auto"/>
          </w:tcPr>
          <w:p w14:paraId="252EDDE4" w14:textId="77777777" w:rsidR="00B04D7B" w:rsidRDefault="00757275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04D7B" w14:paraId="30992E98" w14:textId="77777777">
        <w:trPr>
          <w:trHeight w:val="18"/>
        </w:trPr>
        <w:tc>
          <w:tcPr>
            <w:tcW w:w="5739" w:type="dxa"/>
            <w:shd w:val="clear" w:color="auto" w:fill="auto"/>
          </w:tcPr>
          <w:p w14:paraId="22601AF6" w14:textId="77777777" w:rsidR="00B04D7B" w:rsidRDefault="00757275">
            <w:pPr>
              <w:spacing w:before="60" w:after="60" w:line="240" w:lineRule="auto"/>
              <w:rPr>
                <w:sz w:val="20"/>
                <w:szCs w:val="20"/>
              </w:rPr>
            </w:pPr>
            <w:r>
              <w:t>Руководство по эксплуатации</w:t>
            </w:r>
          </w:p>
        </w:tc>
        <w:tc>
          <w:tcPr>
            <w:tcW w:w="1188" w:type="dxa"/>
            <w:shd w:val="clear" w:color="auto" w:fill="auto"/>
          </w:tcPr>
          <w:p w14:paraId="5BF712CD" w14:textId="77777777" w:rsidR="00B04D7B" w:rsidRDefault="00757275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04D7B" w14:paraId="52BFC502" w14:textId="77777777">
        <w:trPr>
          <w:trHeight w:val="18"/>
        </w:trPr>
        <w:tc>
          <w:tcPr>
            <w:tcW w:w="6927" w:type="dxa"/>
            <w:gridSpan w:val="2"/>
            <w:shd w:val="clear" w:color="auto" w:fill="D9D9D9" w:themeFill="background1" w:themeFillShade="D9"/>
          </w:tcPr>
          <w:p w14:paraId="7F9D5B2D" w14:textId="77777777" w:rsidR="00B04D7B" w:rsidRDefault="00757275">
            <w:pPr>
              <w:spacing w:before="60" w:after="60" w:line="240" w:lineRule="auto"/>
              <w:rPr>
                <w:sz w:val="20"/>
                <w:szCs w:val="20"/>
              </w:rPr>
            </w:pPr>
            <w:r>
              <w:t xml:space="preserve">Основная комплектация (Не входит в комплектацию </w:t>
            </w:r>
            <w:proofErr w:type="spellStart"/>
            <w:r>
              <w:t>Minimal</w:t>
            </w:r>
            <w:proofErr w:type="spellEnd"/>
            <w:r>
              <w:t>)</w:t>
            </w:r>
          </w:p>
        </w:tc>
      </w:tr>
      <w:tr w:rsidR="00B04D7B" w14:paraId="4A041A21" w14:textId="77777777">
        <w:trPr>
          <w:trHeight w:val="18"/>
        </w:trPr>
        <w:tc>
          <w:tcPr>
            <w:tcW w:w="5739" w:type="dxa"/>
            <w:shd w:val="clear" w:color="auto" w:fill="auto"/>
          </w:tcPr>
          <w:p w14:paraId="21F5BAB7" w14:textId="77777777" w:rsidR="00B04D7B" w:rsidRDefault="00757275">
            <w:pPr>
              <w:spacing w:before="60" w:after="60" w:line="240" w:lineRule="auto"/>
              <w:rPr>
                <w:sz w:val="20"/>
                <w:szCs w:val="20"/>
                <w:vertAlign w:val="superscript"/>
              </w:rPr>
            </w:pPr>
            <w:r>
              <w:t>Теплоизоляция 0,5м</w:t>
            </w:r>
          </w:p>
        </w:tc>
        <w:tc>
          <w:tcPr>
            <w:tcW w:w="1188" w:type="dxa"/>
            <w:shd w:val="clear" w:color="auto" w:fill="auto"/>
          </w:tcPr>
          <w:p w14:paraId="6B08C1EA" w14:textId="77777777" w:rsidR="00B04D7B" w:rsidRDefault="00757275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04D7B" w14:paraId="2540C635" w14:textId="77777777">
        <w:trPr>
          <w:trHeight w:val="18"/>
        </w:trPr>
        <w:tc>
          <w:tcPr>
            <w:tcW w:w="5739" w:type="dxa"/>
            <w:shd w:val="clear" w:color="auto" w:fill="auto"/>
          </w:tcPr>
          <w:p w14:paraId="1A6B4207" w14:textId="77777777" w:rsidR="00B04D7B" w:rsidRDefault="00757275">
            <w:pPr>
              <w:spacing w:before="60" w:after="60" w:line="240" w:lineRule="auto"/>
              <w:rPr>
                <w:sz w:val="20"/>
                <w:szCs w:val="20"/>
                <w:vertAlign w:val="superscript"/>
              </w:rPr>
            </w:pPr>
            <w:r>
              <w:t>Решетка*</w:t>
            </w:r>
          </w:p>
        </w:tc>
        <w:tc>
          <w:tcPr>
            <w:tcW w:w="1188" w:type="dxa"/>
            <w:shd w:val="clear" w:color="auto" w:fill="auto"/>
          </w:tcPr>
          <w:p w14:paraId="1FD0B873" w14:textId="77777777" w:rsidR="00B04D7B" w:rsidRDefault="00757275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</w:tr>
    </w:tbl>
    <w:p w14:paraId="41009C19" w14:textId="77777777" w:rsidR="00B04D7B" w:rsidRDefault="00757275">
      <w:pPr>
        <w:spacing w:before="80" w:after="120" w:line="240" w:lineRule="auto"/>
      </w:pPr>
      <w:bookmarkStart w:id="24" w:name="_Toc109212352"/>
      <w:bookmarkStart w:id="25" w:name="_Toc131747829"/>
      <w:bookmarkStart w:id="26" w:name="_Toc157680829"/>
      <w:r>
        <w:rPr>
          <w:vertAlign w:val="superscript"/>
        </w:rPr>
        <w:lastRenderedPageBreak/>
        <w:t>*</w:t>
      </w:r>
      <w:r>
        <w:t xml:space="preserve"> В основную комплектацию входит наружная решётка из металла или пластика.</w:t>
      </w:r>
    </w:p>
    <w:p w14:paraId="4F713170" w14:textId="77777777" w:rsidR="00B04D7B" w:rsidRDefault="00757275">
      <w:pPr>
        <w:spacing w:after="160" w:line="259" w:lineRule="auto"/>
      </w:pPr>
      <w:r>
        <w:t xml:space="preserve">Внимание! Пластиковая труба, устанавливаемая в вентиляционный канал диаметром 125 и </w:t>
      </w:r>
      <w:proofErr w:type="spellStart"/>
      <w:r>
        <w:t>пенофол</w:t>
      </w:r>
      <w:proofErr w:type="spellEnd"/>
      <w:r>
        <w:t xml:space="preserve"> (самоклеящаяся теплоизоляция наружной части трубы) в комплект поставки не входят. Предоставляется региональным дилером или монтажной организацией. Может быть предоставлена по отдельному заказу.</w:t>
      </w:r>
    </w:p>
    <w:p w14:paraId="44828508" w14:textId="77777777" w:rsidR="00B04D7B" w:rsidRDefault="00757275">
      <w:pPr>
        <w:pStyle w:val="2"/>
      </w:pPr>
      <w:bookmarkStart w:id="27" w:name="_Toc182293540"/>
      <w:r>
        <w:t>Транспортировка и хранени</w:t>
      </w:r>
      <w:bookmarkEnd w:id="24"/>
      <w:bookmarkEnd w:id="25"/>
      <w:bookmarkEnd w:id="26"/>
      <w:r>
        <w:t>е</w:t>
      </w:r>
      <w:bookmarkEnd w:id="27"/>
    </w:p>
    <w:p w14:paraId="5E365A99" w14:textId="77777777" w:rsidR="00B04D7B" w:rsidRDefault="00757275">
      <w:pPr>
        <w:spacing w:after="0"/>
      </w:pPr>
      <w:bookmarkStart w:id="28" w:name="_Hlk159228944"/>
      <w:r>
        <w:t>Упаковка, используемая для клапана, разработана с учетом нормальных условий транспортировки и соответствует ГОСТ 23216-78. Клапан всегда следует транспортировать в оригинальной упаковке, поскольку в противном случае он может деформироваться или повредиться.</w:t>
      </w:r>
      <w:bookmarkEnd w:id="28"/>
    </w:p>
    <w:p w14:paraId="663E7F7D" w14:textId="77777777" w:rsidR="00B04D7B" w:rsidRDefault="00757275">
      <w:r>
        <w:t>ВНИМАНИЕ! Не допускаются удары и другие действия, приводящие к повреждениям упаковки и содержимого. Не допускается попадание воды на упаковку и внутрь.</w:t>
      </w:r>
    </w:p>
    <w:p w14:paraId="06ADCB6F" w14:textId="77777777" w:rsidR="00B04D7B" w:rsidRDefault="00757275">
      <w:r>
        <w:t>Транспортирование и хранение клапана должно соответствовать указаниям манипуляционных знаков на упаковке.</w:t>
      </w:r>
    </w:p>
    <w:p w14:paraId="54621FD0" w14:textId="77777777" w:rsidR="00B04D7B" w:rsidRDefault="00757275">
      <w:r>
        <w:t>Непосредственно после получения устройства необходимо проверить состояние упаковки, а также комплектность поставки на основании сопроводительных документов. На все повреждения, возникшие вследствие неправильной транспортировки и складирования, гарантия не распространяется, по этим вопросам необходимо обращаться в транспортную компанию.</w:t>
      </w:r>
    </w:p>
    <w:p w14:paraId="536B5B22" w14:textId="77777777" w:rsidR="00B04D7B" w:rsidRDefault="00757275">
      <w:bookmarkStart w:id="29" w:name="_Toc131747820"/>
      <w:bookmarkStart w:id="30" w:name="_Toc157680830"/>
      <w:r>
        <w:t>Клапан следует хранить в сухом, защищенном от пыли и влаги месте, при температуре от +5 °C до +40 °C и относительной влажности не выше 80%, в оригинальной упаковке, до момента его установки на окончательное место.</w:t>
      </w:r>
      <w:bookmarkEnd w:id="29"/>
      <w:bookmarkEnd w:id="30"/>
    </w:p>
    <w:p w14:paraId="589408C2" w14:textId="77777777" w:rsidR="00B04D7B" w:rsidRDefault="00757275">
      <w:pPr>
        <w:spacing w:after="160" w:line="259" w:lineRule="auto"/>
      </w:pPr>
      <w:r>
        <w:br w:type="page" w:clear="all"/>
      </w:r>
    </w:p>
    <w:p w14:paraId="4220D969" w14:textId="77777777" w:rsidR="00B04D7B" w:rsidRDefault="00757275">
      <w:pPr>
        <w:pStyle w:val="2"/>
      </w:pPr>
      <w:bookmarkStart w:id="31" w:name="_Toc182293541"/>
      <w:r>
        <w:lastRenderedPageBreak/>
        <w:t>Монтаж</w:t>
      </w:r>
      <w:bookmarkEnd w:id="31"/>
    </w:p>
    <w:p w14:paraId="0141704F" w14:textId="77777777" w:rsidR="00B04D7B" w:rsidRDefault="00757275">
      <w:pPr>
        <w:pStyle w:val="3"/>
        <w:rPr>
          <w:rFonts w:eastAsia="Times New Roman"/>
        </w:rPr>
      </w:pPr>
      <w:bookmarkStart w:id="32" w:name="_Toc109212345"/>
      <w:bookmarkStart w:id="33" w:name="_Toc182293542"/>
      <w:r>
        <w:rPr>
          <w:rFonts w:eastAsia="Times New Roman"/>
        </w:rPr>
        <w:t>Общие указания</w:t>
      </w:r>
      <w:bookmarkEnd w:id="32"/>
      <w:bookmarkEnd w:id="33"/>
    </w:p>
    <w:p w14:paraId="467E2E09" w14:textId="77777777" w:rsidR="00B04D7B" w:rsidRDefault="00757275">
      <w:r>
        <w:t>Монтаж клапана должен производиться квалифицированным персоналом компании, специализирующейся на алмазном бурении стен и монтаже аналогичных приточных-вытяжных устройств.</w:t>
      </w:r>
    </w:p>
    <w:p w14:paraId="71B8F6F8" w14:textId="77777777" w:rsidR="00B04D7B" w:rsidRDefault="00757275">
      <w:pPr>
        <w:pStyle w:val="ad"/>
        <w:numPr>
          <w:ilvl w:val="0"/>
          <w:numId w:val="6"/>
        </w:numPr>
        <w:ind w:left="567" w:hanging="283"/>
      </w:pPr>
      <w:bookmarkStart w:id="34" w:name="_Hlk167890230"/>
      <w:r>
        <w:t>Для эффективной работы клапана помещение должно быть оборудовано правильно работающей вытяжной вентиляцией.</w:t>
      </w:r>
    </w:p>
    <w:p w14:paraId="5FE77C61" w14:textId="77777777" w:rsidR="00B04D7B" w:rsidRDefault="00757275">
      <w:pPr>
        <w:pStyle w:val="ad"/>
        <w:numPr>
          <w:ilvl w:val="0"/>
          <w:numId w:val="6"/>
        </w:numPr>
        <w:ind w:left="567" w:hanging="283"/>
      </w:pPr>
      <w:r>
        <w:t>Установка клапана в помещениях, вентиляционно-соединенных с каминами, котлами отопления с открытым горением, газовыми котлами и т.п. должна быть согласована со специалистом по данному оборудованию.</w:t>
      </w:r>
      <w:bookmarkEnd w:id="34"/>
    </w:p>
    <w:p w14:paraId="4E9B91D8" w14:textId="77777777" w:rsidR="00B04D7B" w:rsidRDefault="00757275">
      <w:pPr>
        <w:pStyle w:val="ad"/>
        <w:numPr>
          <w:ilvl w:val="0"/>
          <w:numId w:val="6"/>
        </w:numPr>
        <w:ind w:left="567" w:hanging="283"/>
      </w:pPr>
      <w:r>
        <w:t>Место сверления отверстия под клапан и технологических отверстий для бурильной установки должно быть свободно от сантехнических и электрических коммуникаций и, при необходимости, согласовано с организацией, эксплуатирующей здание.</w:t>
      </w:r>
    </w:p>
    <w:p w14:paraId="4136E7EE" w14:textId="77777777" w:rsidR="00B04D7B" w:rsidRDefault="00757275">
      <w:pPr>
        <w:pStyle w:val="ad"/>
        <w:numPr>
          <w:ilvl w:val="0"/>
          <w:numId w:val="6"/>
        </w:numPr>
        <w:ind w:left="567" w:hanging="283"/>
      </w:pPr>
      <w:r>
        <w:t>Нужно выбрать место для монтажа так, чтобы радиаторы отопления, мебель и другие предметы не создавали помех для работы и обслуживания клапана.</w:t>
      </w:r>
    </w:p>
    <w:p w14:paraId="726C74D8" w14:textId="77777777" w:rsidR="00B04D7B" w:rsidRDefault="00757275">
      <w:pPr>
        <w:numPr>
          <w:ilvl w:val="0"/>
          <w:numId w:val="6"/>
        </w:numPr>
        <w:ind w:left="567" w:hanging="283"/>
      </w:pPr>
      <w:r>
        <w:rPr>
          <w:iCs/>
        </w:rPr>
        <w:t xml:space="preserve">Предпочтительное место установки </w:t>
      </w:r>
      <w:r>
        <w:t>клапана</w:t>
      </w:r>
      <w:r>
        <w:rPr>
          <w:iCs/>
        </w:rPr>
        <w:t xml:space="preserve"> в комнате - внешняя стена, в близи окна, на расстоянии 400...600 мм от потолка до верхней части устройства.</w:t>
      </w:r>
    </w:p>
    <w:p w14:paraId="26F1653E" w14:textId="77777777" w:rsidR="00B04D7B" w:rsidRDefault="00757275">
      <w:pPr>
        <w:pStyle w:val="ad"/>
        <w:numPr>
          <w:ilvl w:val="0"/>
          <w:numId w:val="6"/>
        </w:numPr>
        <w:ind w:left="567" w:hanging="283"/>
      </w:pPr>
      <w:r>
        <w:rPr>
          <w:iCs/>
        </w:rPr>
        <w:t xml:space="preserve">Стена должна быть ровная, плоская, без дефектов или отклонений более 1 мм, что необходимо для плотного прилегания </w:t>
      </w:r>
      <w:r>
        <w:t>клапана</w:t>
      </w:r>
      <w:r>
        <w:rPr>
          <w:iCs/>
        </w:rPr>
        <w:t xml:space="preserve"> к стене.</w:t>
      </w:r>
    </w:p>
    <w:p w14:paraId="15C5BF1D" w14:textId="77777777" w:rsidR="00B04D7B" w:rsidRDefault="00757275">
      <w:pPr>
        <w:pStyle w:val="ad"/>
        <w:numPr>
          <w:ilvl w:val="0"/>
          <w:numId w:val="6"/>
        </w:numPr>
        <w:ind w:left="567" w:hanging="283"/>
      </w:pPr>
      <w:r>
        <w:t>Диаметр отверстия в стене здания, сообщающееся с улицей, равен 132 мм. Угол отверстия в сторону улицы должен составлять 3-5⁰ вниз, чтобы осадки не смогли попадать с улицы внутрь помещения.</w:t>
      </w:r>
    </w:p>
    <w:p w14:paraId="5E4168DE" w14:textId="77777777" w:rsidR="00B04D7B" w:rsidRDefault="00757275">
      <w:pPr>
        <w:spacing w:after="160" w:line="259" w:lineRule="auto"/>
      </w:pPr>
      <w:r>
        <w:br w:type="page" w:clear="all"/>
      </w:r>
    </w:p>
    <w:p w14:paraId="0E60E25F" w14:textId="77777777" w:rsidR="00B04D7B" w:rsidRDefault="00757275">
      <w:pPr>
        <w:pStyle w:val="3"/>
      </w:pPr>
      <w:bookmarkStart w:id="35" w:name="_Toc182293543"/>
      <w:r>
        <w:lastRenderedPageBreak/>
        <w:t>Бурение отверстия</w:t>
      </w:r>
      <w:bookmarkEnd w:id="35"/>
    </w:p>
    <w:p w14:paraId="35D90232" w14:textId="70302F1B" w:rsidR="00B04D7B" w:rsidRPr="00DD0218" w:rsidRDefault="00757275">
      <w:pPr>
        <w:spacing w:after="240"/>
        <w:contextualSpacing/>
      </w:pPr>
      <w:r>
        <w:t>Разметьте центр вентиляционного канала, при этом расстояние до препятствия, мешающего установке клапана (такие как батарея, окно, стена и т.п.) должно составлять от 400 мм сверху</w:t>
      </w:r>
      <w:r w:rsidR="00DD0218">
        <w:t xml:space="preserve"> и не менее </w:t>
      </w:r>
      <w:r w:rsidR="00DD0218">
        <w:t>50 мм</w:t>
      </w:r>
      <w:r w:rsidR="009D6E5E">
        <w:t xml:space="preserve"> </w:t>
      </w:r>
      <w:r w:rsidR="00DD0218">
        <w:t>со стороны рычага перемещения заслонки.</w:t>
      </w:r>
    </w:p>
    <w:p w14:paraId="61360E08" w14:textId="77777777" w:rsidR="00B04D7B" w:rsidRDefault="00757275">
      <w:pPr>
        <w:spacing w:after="240"/>
        <w:contextualSpacing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37FFD20" wp14:editId="401E8E51">
                <wp:simplePos x="0" y="0"/>
                <wp:positionH relativeFrom="margin">
                  <wp:align>center</wp:align>
                </wp:positionH>
                <wp:positionV relativeFrom="paragraph">
                  <wp:posOffset>432562</wp:posOffset>
                </wp:positionV>
                <wp:extent cx="2736879" cy="2160000"/>
                <wp:effectExtent l="0" t="0" r="6350" b="0"/>
                <wp:wrapTopAndBottom/>
                <wp:docPr id="6" name="Рисунок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Рисунок 16"/>
                        <pic:cNvPicPr>
                          <a:picLocks noChangeAspect="1"/>
                        </pic:cNvPicPr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2736879" cy="21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position:absolute;z-index:251671552;o:allowoverlap:true;o:allowincell:true;mso-position-horizontal-relative:margin;mso-position-horizontal:center;mso-position-vertical-relative:text;margin-top:34.06pt;mso-position-vertical:absolute;width:215.50pt;height:170.08pt;mso-wrap-distance-left:9.00pt;mso-wrap-distance-top:0.00pt;mso-wrap-distance-right:9.00pt;mso-wrap-distance-bottom:0.00pt;" stroked="false">
                <v:path textboxrect="0,0,0,0"/>
                <w10:wrap type="topAndBottom"/>
                <v:imagedata r:id="rId21" o:title=""/>
              </v:shape>
            </w:pict>
          </mc:Fallback>
        </mc:AlternateContent>
      </w:r>
      <w:r>
        <w:t xml:space="preserve">Пробурите отверстие коронкой </w:t>
      </w:r>
      <w:r>
        <w:rPr>
          <w:rFonts w:cstheme="minorHAnsi"/>
        </w:rPr>
        <w:t>Ø</w:t>
      </w:r>
      <w:r>
        <w:t>132, обеспечив уклон канала 3-5 градуса в сторону улицы для стока конденсата.</w:t>
      </w:r>
    </w:p>
    <w:p w14:paraId="71C528E3" w14:textId="77777777" w:rsidR="00B04D7B" w:rsidRDefault="00B04D7B">
      <w:pPr>
        <w:spacing w:after="240"/>
        <w:contextualSpacing/>
        <w:jc w:val="center"/>
        <w:rPr>
          <w:rFonts w:ascii="Calibri" w:eastAsia="Calibri" w:hAnsi="Calibri" w:cs="Calibri"/>
          <w:iCs/>
        </w:rPr>
      </w:pPr>
    </w:p>
    <w:p w14:paraId="33BE8074" w14:textId="77777777" w:rsidR="00B04D7B" w:rsidRDefault="00757275">
      <w:pPr>
        <w:spacing w:after="240"/>
        <w:contextualSpacing/>
        <w:jc w:val="center"/>
        <w:rPr>
          <w:rFonts w:ascii="Calibri" w:eastAsia="Calibri" w:hAnsi="Calibri" w:cs="Calibri"/>
          <w:iCs/>
          <w:sz w:val="20"/>
          <w:szCs w:val="20"/>
        </w:rPr>
      </w:pPr>
      <w:r>
        <w:rPr>
          <w:rFonts w:ascii="Calibri" w:eastAsia="Calibri" w:hAnsi="Calibri" w:cs="Calibri"/>
          <w:iCs/>
          <w:sz w:val="20"/>
          <w:szCs w:val="20"/>
        </w:rPr>
        <w:t>Рис. 2. Бурение отверстия.</w:t>
      </w:r>
    </w:p>
    <w:p w14:paraId="2E52C2E0" w14:textId="77777777" w:rsidR="00B04D7B" w:rsidRDefault="00757275">
      <w:pPr>
        <w:pStyle w:val="3"/>
        <w:rPr>
          <w:rFonts w:eastAsia="Calibri"/>
        </w:rPr>
      </w:pPr>
      <w:bookmarkStart w:id="36" w:name="_Toc182293544"/>
      <w:r>
        <w:rPr>
          <w:rFonts w:eastAsia="Calibri"/>
        </w:rPr>
        <w:t>Варианты монтажа решетки на вентиляционной трубе</w:t>
      </w:r>
      <w:bookmarkEnd w:id="36"/>
    </w:p>
    <w:p w14:paraId="380AD1F5" w14:textId="77777777" w:rsidR="00B04D7B" w:rsidRDefault="00757275">
      <w:pPr>
        <w:pStyle w:val="ad"/>
        <w:numPr>
          <w:ilvl w:val="0"/>
          <w:numId w:val="31"/>
        </w:numPr>
        <w:ind w:left="567" w:hanging="283"/>
      </w:pPr>
      <w:r>
        <w:t>Обратите внимание, после монтажа вентиляционная решетка должна быть направлена ламелями вниз.</w:t>
      </w:r>
    </w:p>
    <w:p w14:paraId="122581E4" w14:textId="77777777" w:rsidR="00B04D7B" w:rsidRDefault="00757275">
      <w:pPr>
        <w:spacing w:after="0" w:line="240" w:lineRule="auto"/>
        <w:ind w:right="113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Вариант №1. Снаружи здания.</w:t>
      </w:r>
    </w:p>
    <w:p w14:paraId="43F4D228" w14:textId="77777777" w:rsidR="00B04D7B" w:rsidRDefault="00757275">
      <w:pPr>
        <w:spacing w:after="120" w:line="240" w:lineRule="auto"/>
        <w:ind w:right="113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Монтаж пластиковой решетки с фланцем 100 мм в вент. канал с теплоизоляцией</w:t>
      </w:r>
    </w:p>
    <w:p w14:paraId="222F2991" w14:textId="77777777" w:rsidR="00B04D7B" w:rsidRDefault="00757275">
      <w:pPr>
        <w:spacing w:after="0" w:line="240" w:lineRule="auto"/>
        <w:ind w:right="113"/>
        <w:rPr>
          <w:rFonts w:ascii="Calibri" w:hAnsi="Calibri" w:cs="Calibri"/>
          <w:lang w:eastAsia="ru-RU"/>
        </w:rPr>
      </w:pPr>
      <w:r>
        <w:rPr>
          <w:rFonts w:ascii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F467D29" wp14:editId="7E3C6F86">
                <wp:simplePos x="0" y="0"/>
                <wp:positionH relativeFrom="margin">
                  <wp:align>right</wp:align>
                </wp:positionH>
                <wp:positionV relativeFrom="paragraph">
                  <wp:posOffset>141453</wp:posOffset>
                </wp:positionV>
                <wp:extent cx="1134318" cy="1127738"/>
                <wp:effectExtent l="0" t="0" r="8890" b="0"/>
                <wp:wrapThrough wrapText="bothSides">
                  <wp:wrapPolygon edited="1">
                    <wp:start x="0" y="0"/>
                    <wp:lineTo x="0" y="21174"/>
                    <wp:lineTo x="21406" y="21174"/>
                    <wp:lineTo x="21406" y="0"/>
                    <wp:lineTo x="0" y="0"/>
                  </wp:wrapPolygon>
                </wp:wrapThrough>
                <wp:docPr id="7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Рисунок 3"/>
                        <pic:cNvPicPr>
                          <a:picLocks noChangeAspect="1"/>
                        </pic:cNvPicPr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1134318" cy="11277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position:absolute;z-index:251664384;o:allowoverlap:true;o:allowincell:true;mso-position-horizontal-relative:margin;mso-position-horizontal:right;mso-position-vertical-relative:text;margin-top:11.14pt;mso-position-vertical:absolute;width:89.32pt;height:88.80pt;mso-wrap-distance-left:9.00pt;mso-wrap-distance-top:0.00pt;mso-wrap-distance-right:9.00pt;mso-wrap-distance-bottom:0.00pt;" wrapcoords="0 0 0 98028 99102 98028 99102 0 0 0" stroked="false">
                <v:path textboxrect="0,0,0,0"/>
                <w10:wrap type="through"/>
                <v:imagedata r:id="rId23" o:title=""/>
              </v:shape>
            </w:pict>
          </mc:Fallback>
        </mc:AlternateContent>
      </w:r>
      <w:r>
        <w:rPr>
          <w:rFonts w:ascii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F8F5B97" wp14:editId="69B9B00E">
                <wp:simplePos x="0" y="0"/>
                <wp:positionH relativeFrom="column">
                  <wp:posOffset>2062063</wp:posOffset>
                </wp:positionH>
                <wp:positionV relativeFrom="paragraph">
                  <wp:posOffset>5715</wp:posOffset>
                </wp:positionV>
                <wp:extent cx="1324610" cy="818515"/>
                <wp:effectExtent l="0" t="0" r="8890" b="635"/>
                <wp:wrapThrough wrapText="bothSides">
                  <wp:wrapPolygon edited="1">
                    <wp:start x="0" y="0"/>
                    <wp:lineTo x="0" y="21114"/>
                    <wp:lineTo x="21434" y="21114"/>
                    <wp:lineTo x="21434" y="0"/>
                    <wp:lineTo x="0" y="0"/>
                  </wp:wrapPolygon>
                </wp:wrapThrough>
                <wp:docPr id="8" name="Рисунок 11" descr="Изображение выглядит как зарисовка, рисунок, круг, белый&#10;&#10;Автоматически созданное описа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"/>
                        <pic:cNvPicPr>
                          <a:picLocks noChangeAspect="1"/>
                        </pic:cNvPicPr>
                      </pic:nvPicPr>
                      <pic:blipFill>
                        <a:blip r:embed="rId24"/>
                        <a:srcRect t="13487" r="8367" b="10855"/>
                        <a:stretch/>
                      </pic:blipFill>
                      <pic:spPr bwMode="auto">
                        <a:xfrm>
                          <a:off x="0" y="0"/>
                          <a:ext cx="1324610" cy="818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position:absolute;z-index:251663360;o:allowoverlap:true;o:allowincell:true;mso-position-horizontal-relative:text;margin-left:162.37pt;mso-position-horizontal:absolute;mso-position-vertical-relative:text;margin-top:0.45pt;mso-position-vertical:absolute;width:104.30pt;height:64.45pt;mso-wrap-distance-left:9.00pt;mso-wrap-distance-top:0.00pt;mso-wrap-distance-right:9.00pt;mso-wrap-distance-bottom:0.00pt;" wrapcoords="0 0 0 97750 99231 97750 99231 0 0 0" stroked="f">
                <v:path textboxrect="0,0,0,0"/>
                <w10:wrap type="through"/>
                <v:imagedata r:id="rId25" o:title=""/>
              </v:shape>
            </w:pict>
          </mc:Fallback>
        </mc:AlternateContent>
      </w:r>
      <w:r>
        <w:rPr>
          <w:rFonts w:ascii="Calibri" w:eastAsia="Calibri" w:hAnsi="Calibri" w:cs="Calibri"/>
        </w:rPr>
        <w:t>Нанесите герметик (для наружных работ) или жидкие гвозди на фланец и по внешнему контуру решетки на всю прилегающую плоскость:</w:t>
      </w:r>
    </w:p>
    <w:p w14:paraId="065A5BC6" w14:textId="77777777" w:rsidR="00B04D7B" w:rsidRDefault="00B04D7B">
      <w:pPr>
        <w:spacing w:after="0" w:line="240" w:lineRule="auto"/>
        <w:ind w:right="113"/>
        <w:jc w:val="center"/>
        <w:rPr>
          <w:rFonts w:ascii="Calibri" w:eastAsia="Calibri" w:hAnsi="Calibri" w:cs="Calibri"/>
        </w:rPr>
      </w:pPr>
    </w:p>
    <w:p w14:paraId="537F61F7" w14:textId="77777777" w:rsidR="00B04D7B" w:rsidRDefault="00757275">
      <w:pPr>
        <w:spacing w:after="0" w:line="240" w:lineRule="auto"/>
        <w:ind w:right="113"/>
        <w:rPr>
          <w:rFonts w:ascii="Calibri" w:hAnsi="Calibri" w:cs="Calibri"/>
        </w:rPr>
      </w:pPr>
      <w:r>
        <w:rPr>
          <w:rFonts w:ascii="Calibri" w:hAnsi="Calibri" w:cs="Calibri"/>
        </w:rPr>
        <w:t>Поместите решетку в канал с теплоизоляцией со стороны улицы и плотно прижмите на пару минут.</w:t>
      </w:r>
    </w:p>
    <w:p w14:paraId="58DE32EC" w14:textId="77777777" w:rsidR="00B04D7B" w:rsidRDefault="00757275">
      <w:pPr>
        <w:spacing w:after="0" w:line="240" w:lineRule="auto"/>
        <w:ind w:right="113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Вариант №2. Монтаж пластиковой решетки с фланцем 107 мм в вент. канал с теплоизоляцией</w:t>
      </w:r>
    </w:p>
    <w:p w14:paraId="5F545AAE" w14:textId="77777777" w:rsidR="00B04D7B" w:rsidRDefault="00757275">
      <w:pPr>
        <w:spacing w:after="0" w:line="240" w:lineRule="auto"/>
        <w:ind w:right="11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Установите решетку в трубу из теплоизоляции и зафиксируйте ее стяжкой.</w:t>
      </w:r>
    </w:p>
    <w:p w14:paraId="4227A1F9" w14:textId="77777777" w:rsidR="00B04D7B" w:rsidRDefault="00757275">
      <w:pPr>
        <w:spacing w:after="0" w:line="240" w:lineRule="auto"/>
        <w:ind w:right="113"/>
        <w:rPr>
          <w:rFonts w:ascii="Calibri" w:hAnsi="Calibri" w:cs="Calibri"/>
        </w:rPr>
      </w:pPr>
      <w:r>
        <w:rPr>
          <w:rFonts w:ascii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3A40133" wp14:editId="15CEBB86">
                <wp:simplePos x="0" y="0"/>
                <wp:positionH relativeFrom="margin">
                  <wp:align>center</wp:align>
                </wp:positionH>
                <wp:positionV relativeFrom="paragraph">
                  <wp:posOffset>1623695</wp:posOffset>
                </wp:positionV>
                <wp:extent cx="3221355" cy="1252220"/>
                <wp:effectExtent l="0" t="0" r="0" b="5080"/>
                <wp:wrapTopAndBottom/>
                <wp:docPr id="9" name="Рисунок 14" descr="Изображение выглядит как текст, снимок экрана, круг, линия&#10;&#10;Автоматически созданное описа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26"/>
                        <a:srcRect l="50845" t="67670" r="5561" b="5147"/>
                        <a:stretch/>
                      </pic:blipFill>
                      <pic:spPr bwMode="auto">
                        <a:xfrm>
                          <a:off x="0" y="0"/>
                          <a:ext cx="3221355" cy="1252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position:absolute;z-index:251670528;o:allowoverlap:true;o:allowincell:true;mso-position-horizontal-relative:margin;mso-position-horizontal:center;mso-position-vertical-relative:text;margin-top:127.85pt;mso-position-vertical:absolute;width:253.65pt;height:98.60pt;mso-wrap-distance-left:9.00pt;mso-wrap-distance-top:0.00pt;mso-wrap-distance-right:9.00pt;mso-wrap-distance-bottom:0.00pt;" stroked="f">
                <v:path textboxrect="0,0,0,0"/>
                <w10:wrap type="topAndBottom"/>
                <v:imagedata r:id="rId27" o:title=""/>
              </v:shape>
            </w:pict>
          </mc:Fallback>
        </mc:AlternateContent>
      </w:r>
      <w:r>
        <w:rPr>
          <w:rFonts w:ascii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6FCCDC9" wp14:editId="1B6F6426">
                <wp:simplePos x="0" y="0"/>
                <wp:positionH relativeFrom="margin">
                  <wp:align>center</wp:align>
                </wp:positionH>
                <wp:positionV relativeFrom="paragraph">
                  <wp:posOffset>233680</wp:posOffset>
                </wp:positionV>
                <wp:extent cx="2953385" cy="1408430"/>
                <wp:effectExtent l="0" t="0" r="0" b="1270"/>
                <wp:wrapTopAndBottom/>
                <wp:docPr id="10" name="Рисунок 12" descr="Изображение выглядит как текст, снимок экрана, круг, линия&#10;&#10;Автоматически созданное описа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/>
                        </pic:cNvPicPr>
                      </pic:nvPicPr>
                      <pic:blipFill>
                        <a:blip r:embed="rId26"/>
                        <a:srcRect l="1219" t="23207" r="50922" b="42243"/>
                        <a:stretch/>
                      </pic:blipFill>
                      <pic:spPr bwMode="auto">
                        <a:xfrm>
                          <a:off x="0" y="0"/>
                          <a:ext cx="2953385" cy="140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position:absolute;z-index:251667456;o:allowoverlap:true;o:allowincell:true;mso-position-horizontal-relative:margin;mso-position-horizontal:center;mso-position-vertical-relative:text;margin-top:18.40pt;mso-position-vertical:absolute;width:232.55pt;height:110.90pt;mso-wrap-distance-left:9.00pt;mso-wrap-distance-top:0.00pt;mso-wrap-distance-right:9.00pt;mso-wrap-distance-bottom:0.00pt;" stroked="f">
                <v:path textboxrect="0,0,0,0"/>
                <w10:wrap type="topAndBottom"/>
                <v:imagedata r:id="rId27" o:title=""/>
              </v:shape>
            </w:pict>
          </mc:Fallback>
        </mc:AlternateContent>
      </w:r>
      <w:r>
        <w:rPr>
          <w:rFonts w:ascii="Calibri" w:hAnsi="Calibri" w:cs="Calibri"/>
        </w:rPr>
        <w:t>Поместите трубу из теплоизоляции в канал.</w:t>
      </w:r>
      <w:r>
        <w:rPr>
          <w:rFonts w:ascii="Calibri" w:hAnsi="Calibri" w:cs="Calibri"/>
          <w:lang w:eastAsia="ru-RU"/>
        </w:rPr>
        <w:t xml:space="preserve"> </w:t>
      </w:r>
    </w:p>
    <w:p w14:paraId="057DA25B" w14:textId="77777777" w:rsidR="00B04D7B" w:rsidRDefault="00757275">
      <w:pPr>
        <w:spacing w:after="0" w:line="240" w:lineRule="auto"/>
        <w:ind w:right="113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Вариант №3. Монтаж металлической решетки только в пластиковый вент. канал </w:t>
      </w:r>
      <w:r>
        <w:rPr>
          <w:rFonts w:ascii="Cambria Math" w:eastAsia="Calibri" w:hAnsi="Cambria Math" w:cs="Cambria Math"/>
          <w:b/>
        </w:rPr>
        <w:t>⌀</w:t>
      </w:r>
      <w:r>
        <w:rPr>
          <w:rFonts w:ascii="Calibri" w:eastAsia="Calibri" w:hAnsi="Calibri" w:cs="Calibri"/>
          <w:b/>
        </w:rPr>
        <w:t>125 мм</w:t>
      </w:r>
    </w:p>
    <w:p w14:paraId="3FCA28D1" w14:textId="77777777" w:rsidR="00B04D7B" w:rsidRDefault="00757275">
      <w:pPr>
        <w:spacing w:after="0" w:line="240" w:lineRule="auto"/>
        <w:ind w:right="11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Установите решетку в пластиковый вент. канал и зафиксируйте её с помощью двух саморезов.</w:t>
      </w:r>
    </w:p>
    <w:p w14:paraId="498CB6C3" w14:textId="77777777" w:rsidR="00B04D7B" w:rsidRDefault="00757275">
      <w:pPr>
        <w:spacing w:line="240" w:lineRule="auto"/>
        <w:ind w:right="113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Поместите теплоизоляцию в пластиковый вент. канал с решеткой. </w:t>
      </w:r>
    </w:p>
    <w:p w14:paraId="364C32B4" w14:textId="77777777" w:rsidR="00B04D7B" w:rsidRDefault="00757275">
      <w:pPr>
        <w:spacing w:after="240"/>
        <w:contextualSpacing/>
        <w:rPr>
          <w:rFonts w:ascii="Calibri" w:eastAsia="Calibri" w:hAnsi="Calibri" w:cs="Calibri"/>
          <w:iCs/>
          <w:sz w:val="20"/>
          <w:szCs w:val="20"/>
        </w:rPr>
      </w:pPr>
      <w:r>
        <w:rPr>
          <w:rFonts w:ascii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B61CE43" wp14:editId="1232AC9F">
                <wp:simplePos x="0" y="0"/>
                <wp:positionH relativeFrom="margin">
                  <wp:align>center</wp:align>
                </wp:positionH>
                <wp:positionV relativeFrom="paragraph">
                  <wp:posOffset>7874</wp:posOffset>
                </wp:positionV>
                <wp:extent cx="2250440" cy="1583690"/>
                <wp:effectExtent l="0" t="0" r="0" b="0"/>
                <wp:wrapThrough wrapText="bothSides">
                  <wp:wrapPolygon edited="1">
                    <wp:start x="0" y="0"/>
                    <wp:lineTo x="0" y="21306"/>
                    <wp:lineTo x="21393" y="21306"/>
                    <wp:lineTo x="21393" y="0"/>
                    <wp:lineTo x="0" y="0"/>
                  </wp:wrapPolygon>
                </wp:wrapThrough>
                <wp:docPr id="11" name="Рисунок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Рисунок 24"/>
                        <pic:cNvPicPr>
                          <a:picLocks noChangeAspect="1"/>
                        </pic:cNvPicPr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2250440" cy="15836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position:absolute;z-index:251669504;o:allowoverlap:true;o:allowincell:true;mso-position-horizontal-relative:margin;mso-position-horizontal:center;mso-position-vertical-relative:text;margin-top:0.62pt;mso-position-vertical:absolute;width:177.20pt;height:124.70pt;mso-wrap-distance-left:9.00pt;mso-wrap-distance-top:0.00pt;mso-wrap-distance-right:9.00pt;mso-wrap-distance-bottom:0.00pt;" wrapcoords="0 0 0 98639 99042 98639 99042 0 0 0" stroked="false">
                <v:path textboxrect="0,0,0,0"/>
                <w10:wrap type="through"/>
                <v:imagedata r:id="rId29" o:title=""/>
              </v:shape>
            </w:pict>
          </mc:Fallback>
        </mc:AlternateContent>
      </w:r>
    </w:p>
    <w:p w14:paraId="2441F165" w14:textId="77777777" w:rsidR="00B04D7B" w:rsidRDefault="00B04D7B">
      <w:pPr>
        <w:rPr>
          <w:b/>
          <w:bCs/>
        </w:rPr>
      </w:pPr>
    </w:p>
    <w:p w14:paraId="10D6668B" w14:textId="77777777" w:rsidR="00B04D7B" w:rsidRDefault="00B04D7B">
      <w:pPr>
        <w:rPr>
          <w:b/>
          <w:bCs/>
        </w:rPr>
      </w:pPr>
    </w:p>
    <w:p w14:paraId="0C28947A" w14:textId="77777777" w:rsidR="00B04D7B" w:rsidRDefault="00B04D7B">
      <w:pPr>
        <w:spacing w:after="160" w:line="259" w:lineRule="auto"/>
        <w:rPr>
          <w:rFonts w:ascii="Calibri" w:hAnsi="Calibri" w:cs="Calibri"/>
          <w:lang w:eastAsia="ru-RU"/>
        </w:rPr>
      </w:pPr>
    </w:p>
    <w:p w14:paraId="0BD4C5B8" w14:textId="77777777" w:rsidR="00B04D7B" w:rsidRDefault="00757275">
      <w:pPr>
        <w:spacing w:after="160" w:line="259" w:lineRule="auto"/>
        <w:rPr>
          <w:b/>
          <w:bCs/>
        </w:rPr>
      </w:pPr>
      <w:r>
        <w:rPr>
          <w:rFonts w:ascii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D14FFCB" wp14:editId="69A5D2C7">
                <wp:simplePos x="0" y="0"/>
                <wp:positionH relativeFrom="margin">
                  <wp:align>center</wp:align>
                </wp:positionH>
                <wp:positionV relativeFrom="paragraph">
                  <wp:posOffset>766191</wp:posOffset>
                </wp:positionV>
                <wp:extent cx="3714750" cy="877570"/>
                <wp:effectExtent l="0" t="0" r="0" b="0"/>
                <wp:wrapThrough wrapText="bothSides">
                  <wp:wrapPolygon edited="1">
                    <wp:start x="0" y="0"/>
                    <wp:lineTo x="0" y="21100"/>
                    <wp:lineTo x="21489" y="21100"/>
                    <wp:lineTo x="21489" y="0"/>
                    <wp:lineTo x="0" y="0"/>
                  </wp:wrapPolygon>
                </wp:wrapThrough>
                <wp:docPr id="12" name="Рисунок 12" descr="Изображение выглядит как текст, снимок экрана, круг, линия&#10;&#10;Автоматически созданное описа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/>
                        </pic:cNvPicPr>
                      </pic:nvPicPr>
                      <pic:blipFill>
                        <a:blip r:embed="rId26"/>
                        <a:srcRect l="4042" t="71733" r="51591" b="12468"/>
                        <a:stretch/>
                      </pic:blipFill>
                      <pic:spPr bwMode="auto">
                        <a:xfrm>
                          <a:off x="0" y="0"/>
                          <a:ext cx="3714750" cy="87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position:absolute;z-index:251668480;o:allowoverlap:true;o:allowincell:true;mso-position-horizontal-relative:margin;mso-position-horizontal:center;mso-position-vertical-relative:text;margin-top:60.33pt;mso-position-vertical:absolute;width:292.50pt;height:69.10pt;mso-wrap-distance-left:9.00pt;mso-wrap-distance-top:0.00pt;mso-wrap-distance-right:9.00pt;mso-wrap-distance-bottom:0.00pt;" wrapcoords="0 0 0 97685 99486 97685 99486 0 0 0" stroked="f">
                <v:path textboxrect="0,0,0,0"/>
                <w10:wrap type="through"/>
                <v:imagedata r:id="rId27" o:title=""/>
              </v:shape>
            </w:pict>
          </mc:Fallback>
        </mc:AlternateContent>
      </w:r>
      <w:r>
        <w:rPr>
          <w:b/>
          <w:bCs/>
        </w:rPr>
        <w:br w:type="page" w:clear="all"/>
      </w:r>
    </w:p>
    <w:p w14:paraId="7CB1DC90" w14:textId="77777777" w:rsidR="00B04D7B" w:rsidRDefault="00757275">
      <w:pPr>
        <w:spacing w:line="240" w:lineRule="auto"/>
        <w:rPr>
          <w:b/>
          <w:bCs/>
        </w:rPr>
      </w:pPr>
      <w:r>
        <w:rPr>
          <w:b/>
          <w:bCs/>
        </w:rPr>
        <w:lastRenderedPageBreak/>
        <w:t xml:space="preserve">Вариант №4. Монтаж пластиковой решетки в канал </w:t>
      </w:r>
      <w:r>
        <w:rPr>
          <w:rFonts w:ascii="Cambria Math" w:eastAsia="Calibri" w:hAnsi="Cambria Math" w:cs="Cambria Math"/>
          <w:b/>
          <w:bCs/>
        </w:rPr>
        <w:t>⌀</w:t>
      </w:r>
      <w:r>
        <w:rPr>
          <w:rFonts w:eastAsia="Calibri" w:cs="Calibri"/>
          <w:b/>
          <w:bCs/>
        </w:rPr>
        <w:t>125 мм через соединитель</w:t>
      </w:r>
    </w:p>
    <w:p w14:paraId="4E676D68" w14:textId="77777777" w:rsidR="00B04D7B" w:rsidRDefault="00757275">
      <w:pPr>
        <w:rPr>
          <w:rFonts w:ascii="Calibri" w:hAnsi="Calibri" w:cs="Calibr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99419CD" wp14:editId="61AE8A76">
                <wp:simplePos x="0" y="0"/>
                <wp:positionH relativeFrom="margin">
                  <wp:posOffset>837565</wp:posOffset>
                </wp:positionH>
                <wp:positionV relativeFrom="paragraph">
                  <wp:posOffset>977265</wp:posOffset>
                </wp:positionV>
                <wp:extent cx="2746375" cy="1259840"/>
                <wp:effectExtent l="0" t="0" r="0" b="0"/>
                <wp:wrapTopAndBottom/>
                <wp:docPr id="13" name="Рисунок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/>
                        </pic:cNvPicPr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2746375" cy="1259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position:absolute;z-index:251673600;o:allowoverlap:true;o:allowincell:true;mso-position-horizontal-relative:margin;margin-left:65.95pt;mso-position-horizontal:absolute;mso-position-vertical-relative:text;margin-top:76.95pt;mso-position-vertical:absolute;width:216.25pt;height:99.20pt;mso-wrap-distance-left:9.00pt;mso-wrap-distance-top:0.00pt;mso-wrap-distance-right:9.00pt;mso-wrap-distance-bottom:0.00pt;" stroked="f">
                <v:path textboxrect="0,0,0,0"/>
                <w10:wrap type="topAndBottom"/>
                <v:imagedata r:id="rId31" o:title=""/>
              </v:shape>
            </w:pict>
          </mc:Fallback>
        </mc:AlternateContent>
      </w:r>
      <w:r>
        <w:rPr>
          <w:rFonts w:ascii="Calibri" w:eastAsia="Calibri" w:hAnsi="Calibri" w:cs="Calibri"/>
        </w:rPr>
        <w:t xml:space="preserve">Установите соединитель для круглых воздуховодов (приобретается отдельно) в пластиковый вент. канал и зафиксируйте с помощью двух саморезов. На соединитель установите пластиковую решетку и так же зафиксируйте саморезами. </w:t>
      </w:r>
      <w:r>
        <w:rPr>
          <w:rFonts w:ascii="Calibri" w:hAnsi="Calibri" w:cs="Calibri"/>
        </w:rPr>
        <w:t>Поместите теплоизоляцию в пластиковый вент. канал с решеткой.</w:t>
      </w:r>
    </w:p>
    <w:p w14:paraId="70DD1A9A" w14:textId="77777777" w:rsidR="00B04D7B" w:rsidRDefault="00757275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Вариант №5. Монтаж решетки </w:t>
      </w:r>
      <w:r>
        <w:rPr>
          <w:rFonts w:ascii="Calibri" w:hAnsi="Calibri" w:cs="Calibri"/>
          <w:b/>
          <w:bCs/>
          <w:lang w:val="en-US"/>
        </w:rPr>
        <w:t>VAKIO</w:t>
      </w:r>
      <w:r>
        <w:rPr>
          <w:rFonts w:ascii="Calibri" w:hAnsi="Calibri" w:cs="Calibri"/>
          <w:b/>
          <w:bCs/>
        </w:rPr>
        <w:t xml:space="preserve"> на трубную теплоизоляцию 110х13</w:t>
      </w:r>
    </w:p>
    <w:p w14:paraId="6D526E65" w14:textId="77777777" w:rsidR="00B04D7B" w:rsidRDefault="00757275">
      <w:pPr>
        <w:pStyle w:val="ad"/>
        <w:numPr>
          <w:ilvl w:val="0"/>
          <w:numId w:val="30"/>
        </w:numPr>
      </w:pPr>
      <w:r>
        <w:rPr>
          <w:rFonts w:ascii="Calibri" w:hAnsi="Calibri" w:cs="Calibri"/>
        </w:rPr>
        <w:t>Установите утеплитель внутрь решетки до упора.</w:t>
      </w:r>
    </w:p>
    <w:p w14:paraId="0E61FAA0" w14:textId="77777777" w:rsidR="00B04D7B" w:rsidRDefault="00757275">
      <w:pPr>
        <w:pStyle w:val="ad"/>
        <w:numPr>
          <w:ilvl w:val="0"/>
          <w:numId w:val="30"/>
        </w:numPr>
      </w:pPr>
      <w:r>
        <w:rPr>
          <w:rFonts w:ascii="Calibri" w:hAnsi="Calibri" w:cs="Calibri"/>
        </w:rPr>
        <w:t>Закрепите решетку на утеплителе алюминиевым скотчем.</w:t>
      </w:r>
    </w:p>
    <w:p w14:paraId="5FD88F2F" w14:textId="77777777" w:rsidR="00B04D7B" w:rsidRDefault="00757275">
      <w:pPr>
        <w:pStyle w:val="ad"/>
        <w:numPr>
          <w:ilvl w:val="0"/>
          <w:numId w:val="30"/>
        </w:numPr>
      </w:pPr>
      <w:r>
        <w:rPr>
          <w:rFonts w:ascii="Calibri" w:hAnsi="Calibri" w:cs="Calibri"/>
        </w:rPr>
        <w:t>Полученную заготовку поместите в вент. отверстие. При необходимости утеплитель можно сложить.</w:t>
      </w:r>
    </w:p>
    <w:p w14:paraId="11F9EDB8" w14:textId="77777777" w:rsidR="00B04D7B" w:rsidRDefault="00757275">
      <w:pPr>
        <w:pStyle w:val="ad"/>
        <w:numPr>
          <w:ilvl w:val="0"/>
          <w:numId w:val="30"/>
        </w:numPr>
      </w:pPr>
      <w:r>
        <w:rPr>
          <w:rFonts w:ascii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002CB87" wp14:editId="0646BAC9">
                <wp:simplePos x="0" y="0"/>
                <wp:positionH relativeFrom="margin">
                  <wp:align>center</wp:align>
                </wp:positionH>
                <wp:positionV relativeFrom="paragraph">
                  <wp:posOffset>189230</wp:posOffset>
                </wp:positionV>
                <wp:extent cx="3748898" cy="2988000"/>
                <wp:effectExtent l="0" t="0" r="4445" b="3175"/>
                <wp:wrapTopAndBottom/>
                <wp:docPr id="14" name="Рисунок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3748898" cy="298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position:absolute;z-index:251674624;o:allowoverlap:true;o:allowincell:true;mso-position-horizontal-relative:margin;mso-position-horizontal:center;mso-position-vertical-relative:text;margin-top:14.90pt;mso-position-vertical:absolute;width:295.19pt;height:235.28pt;mso-wrap-distance-left:9.00pt;mso-wrap-distance-top:0.00pt;mso-wrap-distance-right:9.00pt;mso-wrap-distance-bottom:0.00pt;" stroked="f">
                <v:path textboxrect="0,0,0,0"/>
                <w10:wrap type="topAndBottom"/>
                <v:imagedata r:id="rId33" o:title=""/>
              </v:shape>
            </w:pict>
          </mc:Fallback>
        </mc:AlternateContent>
      </w:r>
      <w:r>
        <w:rPr>
          <w:rFonts w:ascii="Calibri" w:hAnsi="Calibri" w:cs="Calibri"/>
        </w:rPr>
        <w:t>Расправьте утеплитель изнутри.</w:t>
      </w:r>
    </w:p>
    <w:p w14:paraId="3C21780C" w14:textId="77777777" w:rsidR="00B04D7B" w:rsidRDefault="00757275">
      <w:pPr>
        <w:pStyle w:val="3"/>
      </w:pPr>
      <w:bookmarkStart w:id="37" w:name="_Toc182293545"/>
      <w:r>
        <w:lastRenderedPageBreak/>
        <w:t>Установка вентиляционной трубы (гильза)</w:t>
      </w:r>
      <w:bookmarkEnd w:id="37"/>
    </w:p>
    <w:p w14:paraId="6B0733C8" w14:textId="77777777" w:rsidR="00B04D7B" w:rsidRDefault="00757275">
      <w:r>
        <w:t>Подготовьте пластиковую трубу внутренним диаметром 125 мм, толщиной стенки 1мм и длиной равной глубине подготовленного отверстия (пластиковая труба Ø125 приобретается отдельно).</w:t>
      </w:r>
    </w:p>
    <w:p w14:paraId="0E5A6E2E" w14:textId="77777777" w:rsidR="00B04D7B" w:rsidRDefault="00757275">
      <w:r>
        <w:t>Существует два варианта плотной фиксации гильзы в отверстии:</w:t>
      </w:r>
    </w:p>
    <w:p w14:paraId="3E418B31" w14:textId="77777777" w:rsidR="00B04D7B" w:rsidRDefault="00757275">
      <w:pPr>
        <w:pStyle w:val="ad"/>
        <w:numPr>
          <w:ilvl w:val="0"/>
          <w:numId w:val="13"/>
        </w:numPr>
        <w:ind w:left="567" w:hanging="567"/>
      </w:pPr>
      <w:r>
        <w:t xml:space="preserve">Рекомендуемый. Подготовленную гильзу обернуть </w:t>
      </w:r>
      <w:r>
        <w:rPr>
          <w:rFonts w:cstheme="minorHAnsi"/>
        </w:rPr>
        <w:t>самоклеящейся теплоизоляцией (</w:t>
      </w:r>
      <w:proofErr w:type="spellStart"/>
      <w:r>
        <w:rPr>
          <w:rFonts w:cstheme="minorHAnsi"/>
        </w:rPr>
        <w:t>пенофол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изодом</w:t>
      </w:r>
      <w:proofErr w:type="spellEnd"/>
      <w:r>
        <w:rPr>
          <w:rFonts w:cstheme="minorHAnsi"/>
        </w:rPr>
        <w:t>) толщиной 2 мм</w:t>
      </w:r>
      <w:r>
        <w:t>. Данным способом обеспечивается лучшая тепло и шумоизоляция, а также герметизация.</w:t>
      </w:r>
    </w:p>
    <w:p w14:paraId="73859E48" w14:textId="77777777" w:rsidR="00B04D7B" w:rsidRDefault="00757275">
      <w:pPr>
        <w:pStyle w:val="ad"/>
        <w:numPr>
          <w:ilvl w:val="0"/>
          <w:numId w:val="13"/>
        </w:numPr>
        <w:ind w:left="567" w:hanging="567"/>
      </w:pPr>
      <w:r>
        <w:t>Нанести на гильзу герметик (</w:t>
      </w:r>
      <w:r>
        <w:rPr>
          <w:sz w:val="18"/>
          <w:szCs w:val="18"/>
        </w:rPr>
        <w:t>см. рис. 3</w:t>
      </w:r>
      <w:r>
        <w:t>)</w:t>
      </w:r>
    </w:p>
    <w:p w14:paraId="681614EF" w14:textId="77777777" w:rsidR="00B04D7B" w:rsidRDefault="00757275">
      <w:pPr>
        <w:pStyle w:val="ad"/>
        <w:jc w:val="center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 wp14:anchorId="62786219" wp14:editId="3F583FC8">
                <wp:extent cx="3500927" cy="2016000"/>
                <wp:effectExtent l="0" t="0" r="4445" b="3810"/>
                <wp:docPr id="15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3500927" cy="201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275.66pt;height:158.74pt;mso-wrap-distance-left:0.00pt;mso-wrap-distance-top:0.00pt;mso-wrap-distance-right:0.00pt;mso-wrap-distance-bottom:0.00pt;" stroked="f">
                <v:path textboxrect="0,0,0,0"/>
                <v:imagedata r:id="rId35" o:title=""/>
              </v:shape>
            </w:pict>
          </mc:Fallback>
        </mc:AlternateContent>
      </w:r>
    </w:p>
    <w:p w14:paraId="322DFA81" w14:textId="77777777" w:rsidR="00B04D7B" w:rsidRDefault="00757275">
      <w:pPr>
        <w:ind w:left="360"/>
        <w:jc w:val="center"/>
        <w:rPr>
          <w:sz w:val="20"/>
          <w:szCs w:val="20"/>
        </w:rPr>
      </w:pPr>
      <w:r>
        <w:rPr>
          <w:sz w:val="20"/>
          <w:szCs w:val="20"/>
        </w:rPr>
        <w:t>Рис. 3 Вариант установки гильзы с нанесением герметика</w:t>
      </w:r>
    </w:p>
    <w:p w14:paraId="28EFECFF" w14:textId="77777777" w:rsidR="00B04D7B" w:rsidRDefault="00757275">
      <w:pPr>
        <w:rPr>
          <w:rFonts w:cstheme="minorHAnsi"/>
        </w:rPr>
      </w:pPr>
      <w:r>
        <w:t>Далее подготовленную гильзу установите в отверстие вращательными движениями. Убедитесь, что вентиляционная решётка расположена в один уровень с внешней стороной дома, ламелями, направленными вниз. Проведите герметизацию наружной поверхности трубы канала с помощью монтажной пены или силиконового герметика (</w:t>
      </w:r>
      <w:r>
        <w:rPr>
          <w:sz w:val="18"/>
          <w:szCs w:val="18"/>
        </w:rPr>
        <w:t>см. рис. 4</w:t>
      </w:r>
      <w:r>
        <w:t>).</w:t>
      </w:r>
    </w:p>
    <w:p w14:paraId="1763CD14" w14:textId="77777777" w:rsidR="00B04D7B" w:rsidRDefault="00757275">
      <w:pPr>
        <w:jc w:val="center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 wp14:anchorId="3793AF34" wp14:editId="37B525AC">
                <wp:extent cx="2920535" cy="1296000"/>
                <wp:effectExtent l="0" t="0" r="0" b="0"/>
                <wp:docPr id="16" name="Рисунок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/>
                        </pic:cNvPicPr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2920535" cy="129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229.96pt;height:102.05pt;mso-wrap-distance-left:0.00pt;mso-wrap-distance-top:0.00pt;mso-wrap-distance-right:0.00pt;mso-wrap-distance-bottom:0.00pt;" stroked="f">
                <v:path textboxrect="0,0,0,0"/>
                <v:imagedata r:id="rId37" o:title=""/>
              </v:shape>
            </w:pict>
          </mc:Fallback>
        </mc:AlternateContent>
      </w:r>
    </w:p>
    <w:p w14:paraId="6ABF34F5" w14:textId="77777777" w:rsidR="00B04D7B" w:rsidRDefault="00757275">
      <w:pPr>
        <w:jc w:val="center"/>
        <w:rPr>
          <w:sz w:val="20"/>
          <w:szCs w:val="20"/>
        </w:rPr>
      </w:pPr>
      <w:r>
        <w:rPr>
          <w:sz w:val="20"/>
          <w:szCs w:val="20"/>
        </w:rPr>
        <w:t>Рис. 4. Герметизация трубы канала.</w:t>
      </w:r>
    </w:p>
    <w:p w14:paraId="445F79CA" w14:textId="77777777" w:rsidR="00B04D7B" w:rsidRDefault="00757275">
      <w:pPr>
        <w:pStyle w:val="3"/>
        <w:rPr>
          <w:sz w:val="22"/>
        </w:rPr>
      </w:pPr>
      <w:bookmarkStart w:id="38" w:name="_Toc182293546"/>
      <w:r>
        <w:lastRenderedPageBreak/>
        <w:t>Монтаж теплоизоляции в вентиляционный канал</w:t>
      </w:r>
      <w:bookmarkEnd w:id="38"/>
    </w:p>
    <w:p w14:paraId="1DD00B9C" w14:textId="77777777" w:rsidR="00B04D7B" w:rsidRDefault="00757275">
      <w:pPr>
        <w:pStyle w:val="ad"/>
        <w:numPr>
          <w:ilvl w:val="0"/>
          <w:numId w:val="14"/>
        </w:numPr>
        <w:spacing w:after="120"/>
        <w:ind w:left="567" w:hanging="567"/>
      </w:pPr>
      <w:r>
        <w:t>Свернуть заготовку теплоизоляции и вставить в канал*</w:t>
      </w:r>
    </w:p>
    <w:p w14:paraId="515A0F40" w14:textId="77777777" w:rsidR="00B04D7B" w:rsidRDefault="00757275">
      <w:r>
        <w:t>*Если в комплекте решетка «Вариант 2», то сначала закрепить решетку (</w:t>
      </w:r>
      <w:r>
        <w:rPr>
          <w:sz w:val="18"/>
          <w:szCs w:val="18"/>
        </w:rPr>
        <w:t xml:space="preserve">см. </w:t>
      </w:r>
      <w:r>
        <w:rPr>
          <w:b/>
          <w:bCs/>
          <w:sz w:val="18"/>
          <w:szCs w:val="18"/>
        </w:rPr>
        <w:t>Варианты монтажа решетки</w:t>
      </w:r>
      <w:r>
        <w:rPr>
          <w:sz w:val="18"/>
          <w:szCs w:val="18"/>
        </w:rPr>
        <w:t xml:space="preserve"> стр. 9</w:t>
      </w:r>
      <w:r>
        <w:t>) и затем установить теплоизоляцию с решеткой в канал.</w:t>
      </w:r>
    </w:p>
    <w:p w14:paraId="0707F135" w14:textId="77777777" w:rsidR="00B04D7B" w:rsidRDefault="00757275">
      <w:pPr>
        <w:jc w:val="center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 wp14:anchorId="3B7311C6" wp14:editId="487DAE0C">
                <wp:extent cx="1658942" cy="1368000"/>
                <wp:effectExtent l="0" t="0" r="0" b="3810"/>
                <wp:docPr id="17" name="Рисунок 7" descr="Изображение выглядит как зарисовка, рисунок, диаграмма, дизайн&#10;&#10;Автоматически созданное описа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Рисунок 7"/>
                        <pic:cNvPicPr>
                          <a:picLocks noChangeAspect="1"/>
                        </pic:cNvPicPr>
                      </pic:nvPicPr>
                      <pic:blipFill>
                        <a:blip r:embed="rId38"/>
                        <a:srcRect b="4867"/>
                        <a:stretch/>
                      </pic:blipFill>
                      <pic:spPr bwMode="auto">
                        <a:xfrm>
                          <a:off x="0" y="0"/>
                          <a:ext cx="1658942" cy="136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130.63pt;height:107.72pt;mso-wrap-distance-left:0.00pt;mso-wrap-distance-top:0.00pt;mso-wrap-distance-right:0.00pt;mso-wrap-distance-bottom:0.00pt;" stroked="f" strokeweight="0.75pt">
                <v:path textboxrect="0,0,0,0"/>
                <v:imagedata r:id="rId39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inline distT="0" distB="0" distL="0" distR="0" wp14:anchorId="188AE963" wp14:editId="24284B71">
                <wp:extent cx="2870390" cy="1368000"/>
                <wp:effectExtent l="0" t="0" r="6350" b="3810"/>
                <wp:docPr id="18" name="Рисунок 44" descr="Изображение выглядит как зарисовка, круг, рисунок, дизайн&#10;&#10;Автоматически созданное описа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>
                          <a:picLocks noChangeAspect="1"/>
                        </pic:cNvPicPr>
                      </pic:nvPicPr>
                      <pic:blipFill>
                        <a:blip r:embed="rId40"/>
                        <a:srcRect t="8469"/>
                        <a:stretch/>
                      </pic:blipFill>
                      <pic:spPr bwMode="auto">
                        <a:xfrm>
                          <a:off x="0" y="0"/>
                          <a:ext cx="2870390" cy="13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226.01pt;height:107.72pt;mso-wrap-distance-left:0.00pt;mso-wrap-distance-top:0.00pt;mso-wrap-distance-right:0.00pt;mso-wrap-distance-bottom:0.00pt;" stroked="f">
                <v:path textboxrect="0,0,0,0"/>
                <v:imagedata r:id="rId41" o:title=""/>
              </v:shape>
            </w:pict>
          </mc:Fallback>
        </mc:AlternateContent>
      </w:r>
    </w:p>
    <w:p w14:paraId="56BD2165" w14:textId="77777777" w:rsidR="00B04D7B" w:rsidRDefault="00757275">
      <w:pPr>
        <w:spacing w:after="120"/>
        <w:ind w:left="357"/>
        <w:jc w:val="center"/>
        <w:rPr>
          <w:sz w:val="20"/>
          <w:szCs w:val="20"/>
        </w:rPr>
      </w:pPr>
      <w:r>
        <w:rPr>
          <w:sz w:val="20"/>
          <w:szCs w:val="20"/>
        </w:rPr>
        <w:t>Рис. 5. Установка теплоизоляции в канал трубы.</w:t>
      </w:r>
    </w:p>
    <w:p w14:paraId="30B700CD" w14:textId="77777777" w:rsidR="00B04D7B" w:rsidRDefault="00757275">
      <w:pPr>
        <w:pStyle w:val="ad"/>
        <w:numPr>
          <w:ilvl w:val="0"/>
          <w:numId w:val="14"/>
        </w:numPr>
        <w:spacing w:after="200"/>
        <w:ind w:left="567" w:hanging="567"/>
      </w:pPr>
      <w:r>
        <w:t>Расправить изнутри теплоизоляцию в канале, лишнее отрезать вровень со стеной (допускается оставить небольшой выступ теплоизоляции, около 10-15 мм., для более плотного прилегания к клапану).</w:t>
      </w:r>
    </w:p>
    <w:p w14:paraId="77A67B88" w14:textId="77777777" w:rsidR="00B04D7B" w:rsidRDefault="00757275">
      <w:pPr>
        <w:rPr>
          <w:bCs/>
        </w:rPr>
      </w:pPr>
      <w:r>
        <w:rPr>
          <w:bCs/>
        </w:rPr>
        <w:t xml:space="preserve">Монтаж гильзы, теплоизоляции и последующая окончательная установка </w:t>
      </w:r>
      <w:r>
        <w:t>клапана</w:t>
      </w:r>
      <w:r>
        <w:rPr>
          <w:bCs/>
        </w:rPr>
        <w:t xml:space="preserve"> должны быть выполнены качественно и герметично, чтобы исключить попадание воздуха в помещение мимо вентиляционной трубы и </w:t>
      </w:r>
      <w:r>
        <w:t>клапана</w:t>
      </w:r>
      <w:r>
        <w:rPr>
          <w:bCs/>
        </w:rPr>
        <w:t>.</w:t>
      </w:r>
    </w:p>
    <w:p w14:paraId="48DE000D" w14:textId="77777777" w:rsidR="00B04D7B" w:rsidRDefault="00757275">
      <w:pPr>
        <w:pStyle w:val="3"/>
      </w:pPr>
      <w:bookmarkStart w:id="39" w:name="_Toc182293547"/>
      <w:r>
        <w:t>Монтаж клапана</w:t>
      </w:r>
      <w:bookmarkEnd w:id="39"/>
    </w:p>
    <w:p w14:paraId="07B4BF14" w14:textId="77777777" w:rsidR="00B04D7B" w:rsidRDefault="00757275">
      <w:pPr>
        <w:pStyle w:val="ad"/>
        <w:numPr>
          <w:ilvl w:val="0"/>
          <w:numId w:val="29"/>
        </w:numPr>
        <w:tabs>
          <w:tab w:val="left" w:pos="567"/>
        </w:tabs>
        <w:spacing w:after="0"/>
        <w:ind w:left="567" w:hanging="567"/>
        <w:jc w:val="both"/>
        <w:rPr>
          <w:rFonts w:cstheme="minorHAnsi"/>
        </w:rPr>
      </w:pPr>
      <w:r>
        <w:rPr>
          <w:rFonts w:cstheme="minorHAnsi"/>
        </w:rPr>
        <w:t>Совместив монтажный шаблон с отверстием 132 мм и выровняв его по уровню, разметьте места отверстий под крепёж.</w:t>
      </w:r>
    </w:p>
    <w:p w14:paraId="3C131943" w14:textId="77777777" w:rsidR="00B04D7B" w:rsidRDefault="00757275">
      <w:pPr>
        <w:pStyle w:val="ad"/>
        <w:numPr>
          <w:ilvl w:val="0"/>
          <w:numId w:val="29"/>
        </w:numPr>
        <w:tabs>
          <w:tab w:val="left" w:pos="567"/>
        </w:tabs>
        <w:spacing w:after="0"/>
        <w:ind w:left="567" w:hanging="567"/>
        <w:jc w:val="both"/>
        <w:rPr>
          <w:rFonts w:cstheme="minorHAnsi"/>
        </w:rPr>
      </w:pPr>
      <w:r>
        <w:rPr>
          <w:rFonts w:cstheme="minorHAnsi"/>
        </w:rPr>
        <w:t>Просверлите 4 отверстия диаметром 6 мм согласно разметке на глубину не менее 60 мм и установите дюбели.</w:t>
      </w:r>
    </w:p>
    <w:p w14:paraId="43BD059E" w14:textId="77777777" w:rsidR="00B04D7B" w:rsidRDefault="00757275">
      <w:pPr>
        <w:pStyle w:val="ad"/>
        <w:numPr>
          <w:ilvl w:val="0"/>
          <w:numId w:val="29"/>
        </w:numPr>
        <w:tabs>
          <w:tab w:val="left" w:pos="567"/>
        </w:tabs>
        <w:spacing w:after="0"/>
        <w:ind w:left="567" w:hanging="567"/>
        <w:jc w:val="both"/>
        <w:rPr>
          <w:rFonts w:cstheme="minorHAnsi"/>
        </w:rPr>
      </w:pPr>
      <w:r>
        <w:rPr>
          <w:rFonts w:cstheme="minorHAnsi"/>
        </w:rPr>
        <w:t>Установите два верхних дюбеля так, чтобы шляпка гвоздя выступала от стены примерно на 7 мм.</w:t>
      </w:r>
    </w:p>
    <w:p w14:paraId="458D55EA" w14:textId="77777777" w:rsidR="00B04D7B" w:rsidRDefault="00757275">
      <w:pPr>
        <w:pStyle w:val="ad"/>
        <w:numPr>
          <w:ilvl w:val="0"/>
          <w:numId w:val="29"/>
        </w:numPr>
        <w:ind w:left="567" w:hanging="567"/>
        <w:rPr>
          <w:rFonts w:cstheme="minorHAnsi"/>
        </w:rPr>
      </w:pPr>
      <w:r>
        <w:rPr>
          <w:rFonts w:cstheme="minorHAnsi"/>
        </w:rPr>
        <w:t>Снимите с корпуса клапана верхнюю и нижнюю крышку и извлеките фильтр.</w:t>
      </w:r>
    </w:p>
    <w:p w14:paraId="5A25D1D7" w14:textId="77777777" w:rsidR="00B04D7B" w:rsidRDefault="00757275">
      <w:pPr>
        <w:pStyle w:val="ad"/>
        <w:numPr>
          <w:ilvl w:val="0"/>
          <w:numId w:val="29"/>
        </w:numPr>
        <w:ind w:left="567" w:hanging="567"/>
        <w:rPr>
          <w:rFonts w:cstheme="minorHAnsi"/>
        </w:rPr>
      </w:pPr>
      <w:r>
        <w:rPr>
          <w:rFonts w:cstheme="minorHAnsi"/>
        </w:rPr>
        <w:t>На патрубок корпуса оденьте резиновую муфту (если необходимо).</w:t>
      </w:r>
    </w:p>
    <w:p w14:paraId="77F00B28" w14:textId="77777777" w:rsidR="00B04D7B" w:rsidRDefault="00757275">
      <w:pPr>
        <w:pStyle w:val="ad"/>
        <w:numPr>
          <w:ilvl w:val="0"/>
          <w:numId w:val="29"/>
        </w:numPr>
        <w:ind w:left="567" w:hanging="567"/>
        <w:rPr>
          <w:rFonts w:cstheme="minorHAnsi"/>
        </w:rPr>
      </w:pPr>
      <w:r>
        <w:rPr>
          <w:rFonts w:cstheme="minorHAnsi"/>
        </w:rPr>
        <w:lastRenderedPageBreak/>
        <w:t>Вставьте патрубок корпуса в отверстие в стене и совместите отверстия в задней стенке прибора с винтами в стене.</w:t>
      </w:r>
    </w:p>
    <w:p w14:paraId="4EE8E681" w14:textId="77777777" w:rsidR="00B04D7B" w:rsidRDefault="00757275">
      <w:pPr>
        <w:jc w:val="center"/>
        <w:rPr>
          <w:rFonts w:cstheme="minorHAnsi"/>
        </w:rPr>
      </w:pPr>
      <w:r>
        <w:rPr>
          <w:rFonts w:cstheme="minorHAnsi"/>
          <w:noProof/>
          <w:lang w:eastAsia="ru-RU"/>
        </w:rPr>
        <mc:AlternateContent>
          <mc:Choice Requires="wpg">
            <w:drawing>
              <wp:inline distT="0" distB="0" distL="0" distR="0" wp14:anchorId="38E2E4AD" wp14:editId="736B8448">
                <wp:extent cx="1431290" cy="1670050"/>
                <wp:effectExtent l="0" t="0" r="0" b="6350"/>
                <wp:docPr id="19" name="Рисунок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1431290" cy="167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112.70pt;height:131.50pt;mso-wrap-distance-left:0.00pt;mso-wrap-distance-top:0.00pt;mso-wrap-distance-right:0.00pt;mso-wrap-distance-bottom:0.00pt;" stroked="f">
                <v:path textboxrect="0,0,0,0"/>
                <v:imagedata r:id="rId43" o:title=""/>
              </v:shape>
            </w:pict>
          </mc:Fallback>
        </mc:AlternateConten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  <w:noProof/>
          <w:lang w:eastAsia="ru-RU"/>
        </w:rPr>
        <mc:AlternateContent>
          <mc:Choice Requires="wpg">
            <w:drawing>
              <wp:inline distT="0" distB="0" distL="0" distR="0" wp14:anchorId="7EBEAA46" wp14:editId="739743D3">
                <wp:extent cx="1304290" cy="1605915"/>
                <wp:effectExtent l="0" t="0" r="0" b="0"/>
                <wp:docPr id="20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/>
                        </pic:cNvPicPr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1304290" cy="160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102.70pt;height:126.45pt;mso-wrap-distance-left:0.00pt;mso-wrap-distance-top:0.00pt;mso-wrap-distance-right:0.00pt;mso-wrap-distance-bottom:0.00pt;" stroked="f">
                <v:path textboxrect="0,0,0,0"/>
                <v:imagedata r:id="rId45" o:title=""/>
              </v:shape>
            </w:pict>
          </mc:Fallback>
        </mc:AlternateContent>
      </w:r>
    </w:p>
    <w:p w14:paraId="57DFCF22" w14:textId="77777777" w:rsidR="00B04D7B" w:rsidRDefault="00757275">
      <w:pPr>
        <w:jc w:val="center"/>
        <w:rPr>
          <w:rFonts w:cstheme="minorHAnsi"/>
        </w:rPr>
      </w:pPr>
      <w:r>
        <w:rPr>
          <w:rFonts w:cstheme="minorHAnsi"/>
        </w:rPr>
        <w:t>Рис. 6. Монтаж клапана</w:t>
      </w:r>
    </w:p>
    <w:p w14:paraId="401A3740" w14:textId="77777777" w:rsidR="00B04D7B" w:rsidRDefault="00757275">
      <w:pPr>
        <w:pStyle w:val="ad"/>
        <w:numPr>
          <w:ilvl w:val="0"/>
          <w:numId w:val="29"/>
        </w:numPr>
        <w:ind w:left="567" w:hanging="567"/>
        <w:rPr>
          <w:rFonts w:cstheme="minorHAnsi"/>
        </w:rPr>
      </w:pPr>
      <w:r>
        <w:rPr>
          <w:rFonts w:cstheme="minorHAnsi"/>
        </w:rPr>
        <w:t>Закрепите клапан на стене с помощью защелок.</w:t>
      </w:r>
    </w:p>
    <w:p w14:paraId="48C65B4E" w14:textId="77777777" w:rsidR="00B04D7B" w:rsidRDefault="00757275">
      <w:pPr>
        <w:pStyle w:val="ad"/>
        <w:numPr>
          <w:ilvl w:val="1"/>
          <w:numId w:val="29"/>
        </w:numPr>
        <w:ind w:left="567" w:hanging="283"/>
        <w:rPr>
          <w:rFonts w:cstheme="minorHAnsi"/>
        </w:rPr>
      </w:pPr>
      <w:r>
        <w:rPr>
          <w:rFonts w:cstheme="minorHAnsi"/>
        </w:rPr>
        <w:t>Сначала установите верхние защелки и выровняйте положение прибора.</w:t>
      </w:r>
    </w:p>
    <w:p w14:paraId="7CA99CFE" w14:textId="77777777" w:rsidR="00B04D7B" w:rsidRDefault="00757275">
      <w:pPr>
        <w:pStyle w:val="ad"/>
        <w:numPr>
          <w:ilvl w:val="1"/>
          <w:numId w:val="29"/>
        </w:numPr>
        <w:ind w:left="567" w:hanging="283"/>
        <w:rPr>
          <w:rFonts w:cstheme="minorHAnsi"/>
        </w:rPr>
      </w:pPr>
      <w:r>
        <w:rPr>
          <w:rFonts w:cstheme="minorHAnsi"/>
        </w:rPr>
        <w:t>Установить защелки снизу (защелки расположить горизонтально, чтобы обеспечить возможность установки нижней крышки).</w:t>
      </w:r>
    </w:p>
    <w:p w14:paraId="11F8BE6D" w14:textId="77777777" w:rsidR="00B04D7B" w:rsidRDefault="00757275">
      <w:pPr>
        <w:pStyle w:val="ad"/>
        <w:numPr>
          <w:ilvl w:val="1"/>
          <w:numId w:val="29"/>
        </w:numPr>
        <w:ind w:left="567" w:hanging="283"/>
        <w:rPr>
          <w:rFonts w:cstheme="minorHAnsi"/>
        </w:rPr>
      </w:pPr>
      <w:r>
        <w:rPr>
          <w:rFonts w:cstheme="minorHAnsi"/>
        </w:rPr>
        <w:t>Убедитесь в плотном прилегании и надежной фиксации клапана (если клапан после установки зафиксирован не плотно или не удаётся установить защёлки, то необходимо снять клапан и отрегулировать выступы винтов).</w:t>
      </w:r>
    </w:p>
    <w:p w14:paraId="0EAE22B5" w14:textId="77777777" w:rsidR="00B04D7B" w:rsidRDefault="00757275">
      <w:pPr>
        <w:pStyle w:val="ad"/>
        <w:numPr>
          <w:ilvl w:val="0"/>
          <w:numId w:val="29"/>
        </w:numPr>
        <w:ind w:left="567" w:hanging="567"/>
        <w:rPr>
          <w:rFonts w:cstheme="minorHAnsi"/>
        </w:rPr>
      </w:pPr>
      <w:r>
        <w:rPr>
          <w:rFonts w:cstheme="minorHAnsi"/>
        </w:rPr>
        <w:t xml:space="preserve">Поместите фильтр в корпус и закройте верхнюю и нижнюю крышки. Не забудьте </w:t>
      </w:r>
      <w:r>
        <w:t>снять упаковочную пленку с нового фильтра.</w:t>
      </w:r>
    </w:p>
    <w:p w14:paraId="49763BB1" w14:textId="77777777" w:rsidR="00B04D7B" w:rsidRDefault="00757275">
      <w:pPr>
        <w:ind w:left="360"/>
        <w:rPr>
          <w:rFonts w:cstheme="minorHAnsi"/>
        </w:rPr>
      </w:pPr>
      <w:r>
        <w:rPr>
          <w:rFonts w:cstheme="minorHAnsi"/>
          <w:noProof/>
          <w:lang w:eastAsia="ru-RU"/>
        </w:rPr>
        <mc:AlternateContent>
          <mc:Choice Requires="wpg">
            <w:drawing>
              <wp:inline distT="0" distB="0" distL="0" distR="0" wp14:anchorId="0D11F45C" wp14:editId="04D826E5">
                <wp:extent cx="2035810" cy="1637665"/>
                <wp:effectExtent l="0" t="0" r="2540" b="635"/>
                <wp:docPr id="21" name="Рисунок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/>
                        </pic:cNvPicPr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2035810" cy="1637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160.30pt;height:128.95pt;mso-wrap-distance-left:0.00pt;mso-wrap-distance-top:0.00pt;mso-wrap-distance-right:0.00pt;mso-wrap-distance-bottom:0.00pt;" stroked="f">
                <v:path textboxrect="0,0,0,0"/>
                <v:imagedata r:id="rId47" o:title=""/>
              </v:shape>
            </w:pict>
          </mc:Fallback>
        </mc:AlternateContent>
      </w:r>
      <w:r>
        <w:rPr>
          <w:rFonts w:cstheme="minorHAnsi"/>
          <w:noProof/>
          <w:lang w:eastAsia="ru-RU"/>
        </w:rPr>
        <mc:AlternateContent>
          <mc:Choice Requires="wpg">
            <w:drawing>
              <wp:inline distT="0" distB="0" distL="0" distR="0" wp14:anchorId="7358DEE1" wp14:editId="336B46B7">
                <wp:extent cx="2075180" cy="1550670"/>
                <wp:effectExtent l="0" t="0" r="1270" b="0"/>
                <wp:docPr id="22" name="Рисунок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/>
                        </pic:cNvPicPr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2075180" cy="1550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163.40pt;height:122.10pt;mso-wrap-distance-left:0.00pt;mso-wrap-distance-top:0.00pt;mso-wrap-distance-right:0.00pt;mso-wrap-distance-bottom:0.00pt;" stroked="f">
                <v:path textboxrect="0,0,0,0"/>
                <v:imagedata r:id="rId49" o:title=""/>
              </v:shape>
            </w:pict>
          </mc:Fallback>
        </mc:AlternateContent>
      </w:r>
    </w:p>
    <w:p w14:paraId="57DCC925" w14:textId="77777777" w:rsidR="00B04D7B" w:rsidRDefault="00757275">
      <w:pPr>
        <w:ind w:left="360"/>
        <w:jc w:val="center"/>
        <w:rPr>
          <w:rFonts w:cstheme="minorHAnsi"/>
        </w:rPr>
      </w:pPr>
      <w:r>
        <w:rPr>
          <w:rFonts w:cstheme="minorHAnsi"/>
        </w:rPr>
        <w:t>Рис. 8. Установка защелок</w:t>
      </w:r>
    </w:p>
    <w:p w14:paraId="4C1D7418" w14:textId="77777777" w:rsidR="00B04D7B" w:rsidRDefault="00757275">
      <w:pPr>
        <w:pStyle w:val="2"/>
      </w:pPr>
      <w:bookmarkStart w:id="40" w:name="_Toc182293548"/>
      <w:r>
        <w:lastRenderedPageBreak/>
        <w:t>Эксплуатация</w:t>
      </w:r>
      <w:bookmarkEnd w:id="40"/>
    </w:p>
    <w:p w14:paraId="20FBACE3" w14:textId="77777777" w:rsidR="00B04D7B" w:rsidRDefault="00757275">
      <w:pPr>
        <w:spacing w:after="160" w:line="259" w:lineRule="auto"/>
      </w:pPr>
      <w:r>
        <w:t>Объем поступающего воздуха определяется положением заслонки клапана. Положение заслонки регулируется механически с помощью рычага, расположенного на правой стороне корпуса устройства. Заслонка имеет 6 фиксированных положений, что позволяет очень точно настраивать входящий воздушный поток.</w:t>
      </w:r>
    </w:p>
    <w:p w14:paraId="72245714" w14:textId="77777777" w:rsidR="00B04D7B" w:rsidRDefault="00757275">
      <w:pPr>
        <w:spacing w:after="160" w:line="259" w:lineRule="auto"/>
      </w:pPr>
      <w:r>
        <w:t>Самое верхнее положение ручки - клапан открыт на максимум.</w:t>
      </w:r>
    </w:p>
    <w:p w14:paraId="772D9991" w14:textId="77777777" w:rsidR="00B04D7B" w:rsidRDefault="00757275">
      <w:pPr>
        <w:spacing w:after="160" w:line="259" w:lineRule="auto"/>
      </w:pPr>
      <w:r>
        <w:t>Самое нижнее положение ручки - клапан закрыт.</w:t>
      </w:r>
    </w:p>
    <w:p w14:paraId="2B6940E5" w14:textId="77777777" w:rsidR="00B04D7B" w:rsidRDefault="00757275">
      <w:pPr>
        <w:spacing w:after="160" w:line="259" w:lineRule="auto"/>
        <w:jc w:val="center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 wp14:anchorId="3584A064" wp14:editId="3C09E1DD">
                <wp:extent cx="3519588" cy="1800000"/>
                <wp:effectExtent l="0" t="0" r="5080" b="0"/>
                <wp:docPr id="23" name="Рисуно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/>
                        </pic:cNvPicPr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3519588" cy="180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277.13pt;height:141.73pt;mso-wrap-distance-left:0.00pt;mso-wrap-distance-top:0.00pt;mso-wrap-distance-right:0.00pt;mso-wrap-distance-bottom:0.00pt;" stroked="f">
                <v:path textboxrect="0,0,0,0"/>
                <v:imagedata r:id="rId51" o:title=""/>
              </v:shape>
            </w:pict>
          </mc:Fallback>
        </mc:AlternateContent>
      </w:r>
    </w:p>
    <w:p w14:paraId="7FEB5659" w14:textId="77777777" w:rsidR="00B04D7B" w:rsidRDefault="00757275">
      <w:pPr>
        <w:spacing w:after="160" w:line="259" w:lineRule="auto"/>
        <w:jc w:val="center"/>
      </w:pPr>
      <w:r>
        <w:t>Рис. 9. Положение рычага заслонки.</w:t>
      </w:r>
    </w:p>
    <w:p w14:paraId="025C8747" w14:textId="77777777" w:rsidR="00B04D7B" w:rsidRDefault="00757275">
      <w:pPr>
        <w:pStyle w:val="2"/>
      </w:pPr>
      <w:bookmarkStart w:id="41" w:name="_Toc182293549"/>
      <w:r>
        <w:t>Техническое обслуживание</w:t>
      </w:r>
      <w:bookmarkEnd w:id="41"/>
    </w:p>
    <w:p w14:paraId="32BE547C" w14:textId="77777777" w:rsidR="00B04D7B" w:rsidRDefault="00757275">
      <w:pPr>
        <w:pStyle w:val="3"/>
      </w:pPr>
      <w:bookmarkStart w:id="42" w:name="_Toc182293550"/>
      <w:r>
        <w:t>Общие указания</w:t>
      </w:r>
      <w:bookmarkEnd w:id="42"/>
    </w:p>
    <w:p w14:paraId="4ABBDA89" w14:textId="77777777" w:rsidR="00B04D7B" w:rsidRDefault="00757275">
      <w:bookmarkStart w:id="43" w:name="_Toc157680833"/>
      <w:r>
        <w:t>В целях сохранения эффективности работы клапана необходимо периодически очищать его внутренние элементы от пыли и производить замену фильтра. При засорении фильтра наблюдается снижение производительности клапана.</w:t>
      </w:r>
    </w:p>
    <w:p w14:paraId="23BBA12C" w14:textId="77777777" w:rsidR="00B04D7B" w:rsidRDefault="00757275">
      <w:r>
        <w:t>Рекомендуется проводить визуальный контроль за состоянием фильтра.</w:t>
      </w:r>
    </w:p>
    <w:p w14:paraId="7022E1EF" w14:textId="77777777" w:rsidR="00B04D7B" w:rsidRDefault="00757275">
      <w:r>
        <w:t>Очистку клапана следует проводить не реже 1 раза год.</w:t>
      </w:r>
    </w:p>
    <w:p w14:paraId="05427C92" w14:textId="77777777" w:rsidR="00B04D7B" w:rsidRDefault="00757275">
      <w:r>
        <w:t xml:space="preserve">Срок эксплуатации фильтра до замены </w:t>
      </w:r>
      <w:r>
        <w:rPr>
          <w:rFonts w:cstheme="minorHAnsi"/>
          <w:szCs w:val="24"/>
        </w:rPr>
        <w:t xml:space="preserve">зависит от степени запыленности местности, расположенность </w:t>
      </w:r>
      <w:r>
        <w:t>вблизи автомобильных дорог</w:t>
      </w:r>
      <w:r>
        <w:rPr>
          <w:rFonts w:cstheme="minorHAnsi"/>
          <w:szCs w:val="24"/>
        </w:rPr>
        <w:t xml:space="preserve">, этажа расположения, интенсивности использования </w:t>
      </w:r>
      <w:r>
        <w:t>клапана</w:t>
      </w:r>
      <w:r>
        <w:rPr>
          <w:rFonts w:cstheme="minorHAnsi"/>
          <w:szCs w:val="24"/>
        </w:rPr>
        <w:t>, но не более 6 месяцев.</w:t>
      </w:r>
    </w:p>
    <w:p w14:paraId="62B1B27F" w14:textId="77777777" w:rsidR="00B04D7B" w:rsidRDefault="00757275">
      <w:pPr>
        <w:pStyle w:val="3"/>
      </w:pPr>
      <w:bookmarkStart w:id="44" w:name="_Toc182293551"/>
      <w:r>
        <w:lastRenderedPageBreak/>
        <w:t>Порядок обслуживания</w:t>
      </w:r>
      <w:bookmarkEnd w:id="44"/>
    </w:p>
    <w:p w14:paraId="56199A96" w14:textId="77777777" w:rsidR="00B04D7B" w:rsidRDefault="00757275">
      <w:pPr>
        <w:pStyle w:val="ad"/>
        <w:numPr>
          <w:ilvl w:val="0"/>
          <w:numId w:val="24"/>
        </w:numPr>
        <w:ind w:left="567" w:hanging="283"/>
      </w:pPr>
      <w:r>
        <w:t>Потянув вверх, снимите вентиляционную решетку в верхней части шумоглушителя.</w:t>
      </w:r>
    </w:p>
    <w:p w14:paraId="2F4C4E46" w14:textId="77777777" w:rsidR="00B04D7B" w:rsidRDefault="00757275">
      <w:pPr>
        <w:pStyle w:val="ad"/>
        <w:numPr>
          <w:ilvl w:val="0"/>
          <w:numId w:val="24"/>
        </w:numPr>
        <w:ind w:left="567" w:hanging="283"/>
      </w:pPr>
      <w:r>
        <w:t>Аккуратно извлеките использованный/загрязнённый фильтрующий элемент.</w:t>
      </w:r>
    </w:p>
    <w:p w14:paraId="1D63AED8" w14:textId="77777777" w:rsidR="00B04D7B" w:rsidRDefault="00757275">
      <w:pPr>
        <w:pStyle w:val="ad"/>
        <w:ind w:left="567"/>
        <w:jc w:val="center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 wp14:anchorId="622AA457" wp14:editId="18EF7B45">
                <wp:extent cx="3275965" cy="2878455"/>
                <wp:effectExtent l="0" t="0" r="635" b="0"/>
                <wp:docPr id="24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3275965" cy="2878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257.95pt;height:226.65pt;mso-wrap-distance-left:0.00pt;mso-wrap-distance-top:0.00pt;mso-wrap-distance-right:0.00pt;mso-wrap-distance-bottom:0.00pt;" stroked="f">
                <v:path textboxrect="0,0,0,0"/>
                <v:imagedata r:id="rId53" o:title=""/>
              </v:shape>
            </w:pict>
          </mc:Fallback>
        </mc:AlternateContent>
      </w:r>
    </w:p>
    <w:p w14:paraId="14375F07" w14:textId="77777777" w:rsidR="00B04D7B" w:rsidRDefault="00757275">
      <w:pPr>
        <w:pStyle w:val="ad"/>
        <w:spacing w:after="120"/>
        <w:ind w:left="567"/>
        <w:contextualSpacing w:val="0"/>
        <w:jc w:val="center"/>
        <w:rPr>
          <w:sz w:val="20"/>
          <w:szCs w:val="20"/>
        </w:rPr>
      </w:pPr>
      <w:r>
        <w:rPr>
          <w:sz w:val="20"/>
          <w:szCs w:val="20"/>
        </w:rPr>
        <w:t>Рис. 10. Замена фильтра.</w:t>
      </w:r>
    </w:p>
    <w:p w14:paraId="2B4538C1" w14:textId="77777777" w:rsidR="00B04D7B" w:rsidRDefault="00757275">
      <w:pPr>
        <w:pStyle w:val="ad"/>
        <w:numPr>
          <w:ilvl w:val="0"/>
          <w:numId w:val="24"/>
        </w:numPr>
        <w:ind w:left="567" w:hanging="283"/>
      </w:pPr>
      <w:r>
        <w:t>При необходимости очистите вентиляционный канал. Это положительно скажется на продолжительности службы нового фильтра.</w:t>
      </w:r>
    </w:p>
    <w:p w14:paraId="199F1A35" w14:textId="77777777" w:rsidR="00B04D7B" w:rsidRDefault="00757275">
      <w:pPr>
        <w:pStyle w:val="ad"/>
        <w:numPr>
          <w:ilvl w:val="0"/>
          <w:numId w:val="24"/>
        </w:numPr>
        <w:ind w:left="567" w:hanging="283"/>
      </w:pPr>
      <w:r>
        <w:t>Снимите упаковочную пленку (пакет) с нового фильтра.</w:t>
      </w:r>
    </w:p>
    <w:p w14:paraId="07BD31C8" w14:textId="77777777" w:rsidR="00B04D7B" w:rsidRDefault="00757275">
      <w:pPr>
        <w:pStyle w:val="ad"/>
        <w:numPr>
          <w:ilvl w:val="0"/>
          <w:numId w:val="24"/>
        </w:numPr>
        <w:ind w:left="567" w:hanging="283"/>
      </w:pPr>
      <w:r>
        <w:t>Установите новый фильтрующий элемент</w:t>
      </w:r>
    </w:p>
    <w:p w14:paraId="002B86EC" w14:textId="77777777" w:rsidR="00B04D7B" w:rsidRDefault="00757275">
      <w:pPr>
        <w:pStyle w:val="ad"/>
        <w:numPr>
          <w:ilvl w:val="0"/>
          <w:numId w:val="24"/>
        </w:numPr>
        <w:ind w:left="567" w:hanging="283"/>
      </w:pPr>
      <w:r>
        <w:t>Установите вентиляционную решётку на место.</w:t>
      </w:r>
    </w:p>
    <w:p w14:paraId="20E3C73B" w14:textId="77777777" w:rsidR="00B04D7B" w:rsidRDefault="00757275">
      <w:r>
        <w:t xml:space="preserve">Поздравляем, обслуживание Вашего настенного приточного клапана </w:t>
      </w:r>
      <w:r>
        <w:rPr>
          <w:lang w:val="en-US"/>
        </w:rPr>
        <w:t>VAKIO</w:t>
      </w:r>
      <w:r>
        <w:t xml:space="preserve"> </w:t>
      </w:r>
      <w:r>
        <w:rPr>
          <w:lang w:val="en-US"/>
        </w:rPr>
        <w:t>KIV</w:t>
      </w:r>
      <w:r>
        <w:t xml:space="preserve"> </w:t>
      </w:r>
      <w:r>
        <w:rPr>
          <w:lang w:val="en-US"/>
        </w:rPr>
        <w:t>New</w:t>
      </w:r>
      <w:r>
        <w:t xml:space="preserve"> завершено.</w:t>
      </w:r>
    </w:p>
    <w:p w14:paraId="5D5EDE73" w14:textId="77777777" w:rsidR="00B04D7B" w:rsidRDefault="00B04D7B">
      <w:bookmarkStart w:id="45" w:name="_Toc131747831"/>
      <w:bookmarkStart w:id="46" w:name="_Toc157680841"/>
    </w:p>
    <w:p w14:paraId="1B88DCF6" w14:textId="77777777" w:rsidR="00B04D7B" w:rsidRDefault="00757275">
      <w:pPr>
        <w:pStyle w:val="2"/>
      </w:pPr>
      <w:bookmarkStart w:id="47" w:name="_Toc182293552"/>
      <w:r>
        <w:lastRenderedPageBreak/>
        <w:t>Габаритные и монтажные размеры</w:t>
      </w:r>
      <w:bookmarkEnd w:id="45"/>
      <w:bookmarkEnd w:id="46"/>
      <w:r>
        <w:t xml:space="preserve"> клапана</w:t>
      </w:r>
      <w:bookmarkEnd w:id="47"/>
    </w:p>
    <w:p w14:paraId="6C919485" w14:textId="77777777" w:rsidR="00B04D7B" w:rsidRDefault="00757275">
      <w:pPr>
        <w:jc w:val="center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 wp14:anchorId="3658BB7E" wp14:editId="051D97CF">
                <wp:extent cx="4627880" cy="2966085"/>
                <wp:effectExtent l="0" t="0" r="1270" b="5715"/>
                <wp:docPr id="25" name="Рисунок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/>
                        </pic:cNvPicPr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4627880" cy="296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364.40pt;height:233.55pt;mso-wrap-distance-left:0.00pt;mso-wrap-distance-top:0.00pt;mso-wrap-distance-right:0.00pt;mso-wrap-distance-bottom:0.00pt;" stroked="f">
                <v:path textboxrect="0,0,0,0"/>
                <v:imagedata r:id="rId55" o:title=""/>
              </v:shape>
            </w:pict>
          </mc:Fallback>
        </mc:AlternateContent>
      </w:r>
    </w:p>
    <w:p w14:paraId="27FB9347" w14:textId="77777777" w:rsidR="00B04D7B" w:rsidRDefault="00757275">
      <w:pPr>
        <w:pStyle w:val="2"/>
      </w:pPr>
      <w:bookmarkStart w:id="48" w:name="_Toc182293553"/>
      <w:r>
        <w:t>Монтажные размеры вентиляционных решеток</w:t>
      </w:r>
      <w:bookmarkEnd w:id="48"/>
    </w:p>
    <w:p w14:paraId="794DC010" w14:textId="77777777" w:rsidR="00B04D7B" w:rsidRDefault="00757275">
      <w:r>
        <w:rPr>
          <w:rFonts w:ascii="Calibri" w:hAnsi="Calibri" w:cs="Calibri"/>
          <w:noProof/>
          <w:lang w:val="en-US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5B559B2B" wp14:editId="7E2E9895">
                <wp:simplePos x="0" y="0"/>
                <wp:positionH relativeFrom="margin">
                  <wp:align>right</wp:align>
                </wp:positionH>
                <wp:positionV relativeFrom="paragraph">
                  <wp:posOffset>10795</wp:posOffset>
                </wp:positionV>
                <wp:extent cx="1737995" cy="1306830"/>
                <wp:effectExtent l="0" t="0" r="0" b="7620"/>
                <wp:wrapThrough wrapText="bothSides">
                  <wp:wrapPolygon edited="1">
                    <wp:start x="10654" y="0"/>
                    <wp:lineTo x="2131" y="5038"/>
                    <wp:lineTo x="0" y="8501"/>
                    <wp:lineTo x="0" y="15428"/>
                    <wp:lineTo x="1893" y="20152"/>
                    <wp:lineTo x="1657" y="21411"/>
                    <wp:lineTo x="2841" y="21411"/>
                    <wp:lineTo x="20834" y="21096"/>
                    <wp:lineTo x="21308" y="1889"/>
                    <wp:lineTo x="21308" y="1259"/>
                    <wp:lineTo x="19414" y="0"/>
                    <wp:lineTo x="10654" y="0"/>
                  </wp:wrapPolygon>
                </wp:wrapThrough>
                <wp:docPr id="26" name="Рисунок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/>
                        </pic:cNvPicPr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1737995" cy="1306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position:absolute;z-index:251677696;o:allowoverlap:true;o:allowincell:true;mso-position-horizontal-relative:margin;mso-position-horizontal:right;mso-position-vertical-relative:text;margin-top:0.85pt;mso-position-vertical:absolute;width:136.85pt;height:102.90pt;mso-wrap-distance-left:9.00pt;mso-wrap-distance-top:0.00pt;mso-wrap-distance-right:9.00pt;mso-wrap-distance-bottom:0.00pt;" wrapcoords="49324 0 9866 23324 0 39356 0 71426 8764 93296 7671 99125 13153 99125 96454 97667 98648 8745 98648 5829 89880 0 49324 0" stroked="f">
                <v:path textboxrect="0,0,0,0"/>
                <w10:wrap type="through"/>
                <v:imagedata r:id="rId57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CA095C5" wp14:editId="179E9A55">
                <wp:simplePos x="0" y="0"/>
                <wp:positionH relativeFrom="margin">
                  <wp:align>left</wp:align>
                </wp:positionH>
                <wp:positionV relativeFrom="paragraph">
                  <wp:posOffset>74676</wp:posOffset>
                </wp:positionV>
                <wp:extent cx="2231415" cy="1332000"/>
                <wp:effectExtent l="0" t="0" r="0" b="1905"/>
                <wp:wrapThrough wrapText="bothSides">
                  <wp:wrapPolygon edited="1">
                    <wp:start x="0" y="0"/>
                    <wp:lineTo x="0" y="21322"/>
                    <wp:lineTo x="21391" y="21322"/>
                    <wp:lineTo x="21391" y="0"/>
                    <wp:lineTo x="0" y="0"/>
                  </wp:wrapPolygon>
                </wp:wrapThrough>
                <wp:docPr id="27" name="Рисунок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/>
                        </pic:cNvPicPr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2231415" cy="13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position:absolute;z-index:251675648;o:allowoverlap:true;o:allowincell:true;mso-position-horizontal-relative:margin;mso-position-horizontal:left;mso-position-vertical-relative:text;margin-top:5.88pt;mso-position-vertical:absolute;width:175.70pt;height:104.88pt;mso-wrap-distance-left:9.00pt;mso-wrap-distance-top:0.00pt;mso-wrap-distance-right:9.00pt;mso-wrap-distance-bottom:0.00pt;" wrapcoords="0 0 0 98713 99032 98713 99032 0 0 0" stroked="f">
                <v:path textboxrect="0,0,0,0"/>
                <w10:wrap type="through"/>
                <v:imagedata r:id="rId59" o:title=""/>
              </v:shape>
            </w:pict>
          </mc:Fallback>
        </mc:AlternateContent>
      </w:r>
    </w:p>
    <w:p w14:paraId="36CE2BA3" w14:textId="77777777" w:rsidR="00B04D7B" w:rsidRDefault="00B04D7B">
      <w:pPr>
        <w:jc w:val="center"/>
      </w:pPr>
    </w:p>
    <w:p w14:paraId="1E6CCF94" w14:textId="77777777" w:rsidR="00B04D7B" w:rsidRDefault="00B04D7B">
      <w:pPr>
        <w:jc w:val="center"/>
        <w:rPr>
          <w:lang w:eastAsia="ru-RU"/>
        </w:rPr>
      </w:pPr>
    </w:p>
    <w:p w14:paraId="4F641F8E" w14:textId="77777777" w:rsidR="00B04D7B" w:rsidRDefault="00B04D7B">
      <w:pPr>
        <w:jc w:val="center"/>
      </w:pPr>
    </w:p>
    <w:p w14:paraId="4F1B6CAB" w14:textId="77777777" w:rsidR="00B04D7B" w:rsidRDefault="00757275">
      <w:pPr>
        <w:spacing w:after="160" w:line="259" w:lineRule="auto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A937AB5" wp14:editId="46D744B3">
                <wp:simplePos x="0" y="0"/>
                <wp:positionH relativeFrom="margin">
                  <wp:align>left</wp:align>
                </wp:positionH>
                <wp:positionV relativeFrom="paragraph">
                  <wp:posOffset>853948</wp:posOffset>
                </wp:positionV>
                <wp:extent cx="2745141" cy="1512000"/>
                <wp:effectExtent l="0" t="0" r="0" b="0"/>
                <wp:wrapThrough wrapText="bothSides">
                  <wp:wrapPolygon edited="1">
                    <wp:start x="0" y="0"/>
                    <wp:lineTo x="0" y="21228"/>
                    <wp:lineTo x="21435" y="21228"/>
                    <wp:lineTo x="21435" y="0"/>
                    <wp:lineTo x="0" y="0"/>
                  </wp:wrapPolygon>
                </wp:wrapThrough>
                <wp:docPr id="28" name="Рисунок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2745141" cy="151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position:absolute;z-index:251676672;o:allowoverlap:true;o:allowincell:true;mso-position-horizontal-relative:margin;mso-position-horizontal:left;mso-position-vertical-relative:text;margin-top:67.24pt;mso-position-vertical:absolute;width:216.15pt;height:119.06pt;mso-wrap-distance-left:9.00pt;mso-wrap-distance-top:0.00pt;mso-wrap-distance-right:9.00pt;mso-wrap-distance-bottom:0.00pt;" wrapcoords="0 0 0 98278 99236 98278 99236 0 0 0" stroked="f">
                <v:path textboxrect="0,0,0,0"/>
                <w10:wrap type="through"/>
                <v:imagedata r:id="rId61" o:title=""/>
              </v:shape>
            </w:pict>
          </mc:Fallback>
        </mc:AlternateContent>
      </w:r>
      <w:r>
        <w:br w:type="page" w:clear="all"/>
      </w:r>
    </w:p>
    <w:p w14:paraId="6A24AD0B" w14:textId="77777777" w:rsidR="00B04D7B" w:rsidRDefault="00757275">
      <w:pPr>
        <w:pStyle w:val="2"/>
      </w:pPr>
      <w:bookmarkStart w:id="49" w:name="_Toc156481810"/>
      <w:bookmarkStart w:id="50" w:name="_Toc157680839"/>
      <w:bookmarkStart w:id="51" w:name="_Toc182293554"/>
      <w:bookmarkEnd w:id="43"/>
      <w:r>
        <w:lastRenderedPageBreak/>
        <w:t>Утилизация</w:t>
      </w:r>
      <w:bookmarkEnd w:id="49"/>
      <w:bookmarkEnd w:id="50"/>
      <w:bookmarkEnd w:id="51"/>
    </w:p>
    <w:p w14:paraId="1C0F5F6E" w14:textId="77777777" w:rsidR="00B04D7B" w:rsidRDefault="00757275">
      <w:r>
        <w:t>По истечении срока службы изделие должно подвергаться утилизации в соответствии с нормами Вашего региона, правилами и способами, действующими в месте утилизации. Это поможет избежать возможных негативных последствий на окружающую среду и здоровье человека, а также будет способствовать повторному использованию компонентов изделия. Информацию о том, где и как можно утилизировать изделие можно получить от местных органов власти.</w:t>
      </w:r>
    </w:p>
    <w:tbl>
      <w:tblPr>
        <w:tblStyle w:val="13"/>
        <w:tblW w:w="73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3"/>
        <w:gridCol w:w="2127"/>
        <w:gridCol w:w="1559"/>
        <w:gridCol w:w="2257"/>
      </w:tblGrid>
      <w:tr w:rsidR="00B04D7B" w14:paraId="699C0F00" w14:textId="77777777">
        <w:trPr>
          <w:trHeight w:val="1422"/>
        </w:trPr>
        <w:tc>
          <w:tcPr>
            <w:tcW w:w="1423" w:type="dxa"/>
          </w:tcPr>
          <w:p w14:paraId="14CCD009" w14:textId="77777777" w:rsidR="00B04D7B" w:rsidRDefault="00757275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ru-RU"/>
              </w:rPr>
              <mc:AlternateContent>
                <mc:Choice Requires="wpg">
                  <w:drawing>
                    <wp:inline distT="0" distB="0" distL="0" distR="0" wp14:anchorId="4B7363CA" wp14:editId="24C81147">
                      <wp:extent cx="540000" cy="540000"/>
                      <wp:effectExtent l="0" t="0" r="0" b="0"/>
                      <wp:docPr id="29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Рисунок 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40000" cy="54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" o:spid="_x0000_s28" type="#_x0000_t75" style="width:42.52pt;height:42.52pt;mso-wrap-distance-left:0.00pt;mso-wrap-distance-top:0.00pt;mso-wrap-distance-right:0.00pt;mso-wrap-distance-bottom:0.00pt;" stroked="false">
                      <v:path textboxrect="0,0,0,0"/>
                      <v:imagedata r:id="rId63" o:title=""/>
                    </v:shape>
                  </w:pict>
                </mc:Fallback>
              </mc:AlternateContent>
            </w:r>
          </w:p>
          <w:p w14:paraId="1055B147" w14:textId="77777777" w:rsidR="00B04D7B" w:rsidRDefault="007572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Коробка</w:t>
            </w:r>
          </w:p>
        </w:tc>
        <w:tc>
          <w:tcPr>
            <w:tcW w:w="2127" w:type="dxa"/>
          </w:tcPr>
          <w:p w14:paraId="427EB9A0" w14:textId="77777777" w:rsidR="00B04D7B" w:rsidRDefault="00757275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ru-RU"/>
              </w:rPr>
              <mc:AlternateContent>
                <mc:Choice Requires="wpg">
                  <w:drawing>
                    <wp:inline distT="0" distB="0" distL="0" distR="0" wp14:anchorId="2A4BA2EB" wp14:editId="32B5C7D8">
                      <wp:extent cx="540000" cy="540000"/>
                      <wp:effectExtent l="0" t="0" r="0" b="0"/>
                      <wp:docPr id="30" name="Рисунок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Рисунок 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40000" cy="54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" o:spid="_x0000_s29" type="#_x0000_t75" style="width:42.52pt;height:42.52pt;mso-wrap-distance-left:0.00pt;mso-wrap-distance-top:0.00pt;mso-wrap-distance-right:0.00pt;mso-wrap-distance-bottom:0.00pt;" stroked="false">
                      <v:path textboxrect="0,0,0,0"/>
                      <v:imagedata r:id="rId65" o:title=""/>
                    </v:shape>
                  </w:pict>
                </mc:Fallback>
              </mc:AlternateContent>
            </w:r>
          </w:p>
          <w:p w14:paraId="12A3F7E2" w14:textId="77777777" w:rsidR="00B04D7B" w:rsidRDefault="007572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Сопроводительная документация</w:t>
            </w:r>
          </w:p>
        </w:tc>
        <w:tc>
          <w:tcPr>
            <w:tcW w:w="1559" w:type="dxa"/>
          </w:tcPr>
          <w:p w14:paraId="37695AE4" w14:textId="77777777" w:rsidR="00B04D7B" w:rsidRDefault="00757275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ru-RU"/>
              </w:rPr>
              <mc:AlternateContent>
                <mc:Choice Requires="wpg">
                  <w:drawing>
                    <wp:inline distT="0" distB="0" distL="0" distR="0" wp14:anchorId="02C08556" wp14:editId="2EC7DBE1">
                      <wp:extent cx="540000" cy="540000"/>
                      <wp:effectExtent l="0" t="0" r="0" b="0"/>
                      <wp:docPr id="31" name="Рисунок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Рисунок 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40000" cy="54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" o:spid="_x0000_s30" type="#_x0000_t75" style="width:42.52pt;height:42.52pt;mso-wrap-distance-left:0.00pt;mso-wrap-distance-top:0.00pt;mso-wrap-distance-right:0.00pt;mso-wrap-distance-bottom:0.00pt;" stroked="false">
                      <v:path textboxrect="0,0,0,0"/>
                      <v:imagedata r:id="rId67" o:title=""/>
                    </v:shape>
                  </w:pict>
                </mc:Fallback>
              </mc:AlternateContent>
            </w:r>
          </w:p>
          <w:p w14:paraId="5FD0A2BC" w14:textId="77777777" w:rsidR="00B04D7B" w:rsidRDefault="007572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Упаковочные пакеты</w:t>
            </w:r>
          </w:p>
        </w:tc>
        <w:tc>
          <w:tcPr>
            <w:tcW w:w="2257" w:type="dxa"/>
          </w:tcPr>
          <w:p w14:paraId="61FFF231" w14:textId="77777777" w:rsidR="00B04D7B" w:rsidRDefault="00757275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ru-RU"/>
              </w:rPr>
              <mc:AlternateContent>
                <mc:Choice Requires="wpg">
                  <w:drawing>
                    <wp:inline distT="0" distB="0" distL="0" distR="0" wp14:anchorId="444B23F4" wp14:editId="11AF10A0">
                      <wp:extent cx="540000" cy="540000"/>
                      <wp:effectExtent l="0" t="0" r="0" b="0"/>
                      <wp:docPr id="32" name="Рисунок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Рисунок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40000" cy="54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" o:spid="_x0000_s31" type="#_x0000_t75" style="width:42.52pt;height:42.52pt;mso-wrap-distance-left:0.00pt;mso-wrap-distance-top:0.00pt;mso-wrap-distance-right:0.00pt;mso-wrap-distance-bottom:0.00pt;" stroked="false">
                      <v:path textboxrect="0,0,0,0"/>
                      <v:imagedata r:id="rId69" o:title=""/>
                    </v:shape>
                  </w:pict>
                </mc:Fallback>
              </mc:AlternateContent>
            </w:r>
          </w:p>
          <w:p w14:paraId="32FB3138" w14:textId="77777777" w:rsidR="00B04D7B" w:rsidRDefault="007572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Клапан</w:t>
            </w:r>
          </w:p>
        </w:tc>
      </w:tr>
    </w:tbl>
    <w:p w14:paraId="22F87527" w14:textId="77777777" w:rsidR="00B04D7B" w:rsidRDefault="00757275">
      <w:pPr>
        <w:pStyle w:val="2"/>
      </w:pPr>
      <w:bookmarkStart w:id="52" w:name="_Toc157680844"/>
      <w:bookmarkStart w:id="53" w:name="_Toc182293555"/>
      <w:r>
        <w:t>Гарантийные обязательства</w:t>
      </w:r>
      <w:bookmarkEnd w:id="52"/>
      <w:bookmarkEnd w:id="53"/>
    </w:p>
    <w:p w14:paraId="30B32034" w14:textId="77777777" w:rsidR="00B04D7B" w:rsidRDefault="00757275">
      <w:p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Уважаемый покупатель!</w:t>
      </w:r>
    </w:p>
    <w:p w14:paraId="62E725DB" w14:textId="77777777" w:rsidR="00B04D7B" w:rsidRDefault="00757275">
      <w:p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ООО «</w:t>
      </w:r>
      <w:proofErr w:type="spellStart"/>
      <w:r>
        <w:rPr>
          <w:rFonts w:eastAsiaTheme="majorEastAsia" w:cstheme="minorHAnsi"/>
          <w:color w:val="000000" w:themeColor="text1"/>
        </w:rPr>
        <w:t>Вакио</w:t>
      </w:r>
      <w:proofErr w:type="spellEnd"/>
      <w:r>
        <w:rPr>
          <w:rFonts w:eastAsiaTheme="majorEastAsia" w:cstheme="minorHAnsi"/>
          <w:color w:val="000000" w:themeColor="text1"/>
        </w:rPr>
        <w:t xml:space="preserve">» гарантирует высокое качество и безупречное функционирование приобретенного Вами оборудования при соблюдении правил его эксплуатации. </w:t>
      </w:r>
    </w:p>
    <w:p w14:paraId="58A440E3" w14:textId="77777777" w:rsidR="00B04D7B" w:rsidRDefault="00757275">
      <w:p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Вентиляционный настенный клапан VAKIO KIV New соответствует техническим условиям ТУ 4863-010-23551518-2016 и признан годным для эксплуатации.</w:t>
      </w:r>
    </w:p>
    <w:p w14:paraId="305A27BF" w14:textId="77777777" w:rsidR="00B04D7B" w:rsidRDefault="00757275">
      <w:p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 xml:space="preserve">На прибор предоставляется гарантия - </w:t>
      </w:r>
      <w:r>
        <w:rPr>
          <w:rFonts w:eastAsiaTheme="majorEastAsia" w:cstheme="minorHAnsi"/>
          <w:b/>
          <w:bCs/>
          <w:color w:val="000000" w:themeColor="text1"/>
        </w:rPr>
        <w:t>12 (двенадцать) месяцев</w:t>
      </w:r>
      <w:r>
        <w:rPr>
          <w:rFonts w:eastAsiaTheme="majorEastAsia" w:cstheme="minorHAnsi"/>
          <w:color w:val="000000" w:themeColor="text1"/>
        </w:rPr>
        <w:t xml:space="preserve"> со дня его продажи.</w:t>
      </w:r>
    </w:p>
    <w:p w14:paraId="0DB397B7" w14:textId="77777777" w:rsidR="00B04D7B" w:rsidRDefault="00757275">
      <w:p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 xml:space="preserve">Срок эксплуатации </w:t>
      </w:r>
      <w:r>
        <w:rPr>
          <w:rFonts w:eastAsiaTheme="majorEastAsia" w:cstheme="minorHAnsi"/>
          <w:b/>
          <w:bCs/>
          <w:color w:val="000000" w:themeColor="text1"/>
        </w:rPr>
        <w:t>5 лет.</w:t>
      </w:r>
    </w:p>
    <w:p w14:paraId="3DD00C57" w14:textId="77777777" w:rsidR="00B04D7B" w:rsidRDefault="00757275">
      <w:pPr>
        <w:spacing w:after="120" w:line="240" w:lineRule="auto"/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Техническое обслуживание осуществляется по отдельным договорам. По вопросам заключения договоров на обслуживание, проведение гарантийного и послегарантийного ремонта обращайтесь в</w:t>
      </w:r>
    </w:p>
    <w:p w14:paraId="71763CAB" w14:textId="77777777" w:rsidR="00B04D7B" w:rsidRDefault="00757275">
      <w:p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____________________________________________________________</w:t>
      </w:r>
    </w:p>
    <w:p w14:paraId="60026EDF" w14:textId="77777777" w:rsidR="00B04D7B" w:rsidRDefault="00757275">
      <w:pPr>
        <w:spacing w:after="160" w:line="259" w:lineRule="auto"/>
        <w:rPr>
          <w:rFonts w:eastAsiaTheme="majorEastAsia" w:cstheme="minorHAnsi"/>
          <w:color w:val="000000" w:themeColor="text1"/>
          <w:u w:val="single"/>
        </w:rPr>
      </w:pPr>
      <w:r>
        <w:rPr>
          <w:rFonts w:eastAsiaTheme="majorEastAsia" w:cstheme="minorHAnsi"/>
          <w:color w:val="000000" w:themeColor="text1"/>
          <w:u w:val="single"/>
        </w:rPr>
        <w:br w:type="page" w:clear="all"/>
      </w:r>
    </w:p>
    <w:p w14:paraId="58643980" w14:textId="77777777" w:rsidR="00B04D7B" w:rsidRDefault="00757275">
      <w:pPr>
        <w:rPr>
          <w:rFonts w:eastAsiaTheme="majorEastAsia" w:cstheme="minorHAnsi"/>
          <w:color w:val="000000" w:themeColor="text1"/>
          <w:u w:val="single"/>
        </w:rPr>
      </w:pPr>
      <w:r>
        <w:rPr>
          <w:rFonts w:eastAsiaTheme="majorEastAsia" w:cstheme="minorHAnsi"/>
          <w:color w:val="000000" w:themeColor="text1"/>
          <w:u w:val="single"/>
        </w:rPr>
        <w:lastRenderedPageBreak/>
        <w:t>Условия гарантии:</w:t>
      </w:r>
    </w:p>
    <w:p w14:paraId="17FED133" w14:textId="77777777" w:rsidR="00B04D7B" w:rsidRDefault="00757275">
      <w:p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Гарантия включает в себя выполнение ремонтных работ и замену неисправных частей.</w:t>
      </w:r>
    </w:p>
    <w:p w14:paraId="25AC4202" w14:textId="77777777" w:rsidR="00B04D7B" w:rsidRDefault="00757275">
      <w:p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Гарантия не включает - периодическое обслуживание.</w:t>
      </w:r>
    </w:p>
    <w:p w14:paraId="5C6D0E35" w14:textId="77777777" w:rsidR="00B04D7B" w:rsidRDefault="00757275">
      <w:p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Не подлежат гарантийному ремонту изделия с дефектами, неисправностями или вышедшие из строя в результате:</w:t>
      </w:r>
    </w:p>
    <w:p w14:paraId="5EC6EC08" w14:textId="77777777" w:rsidR="00B04D7B" w:rsidRDefault="00757275">
      <w:pPr>
        <w:numPr>
          <w:ilvl w:val="0"/>
          <w:numId w:val="2"/>
        </w:num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несоблюдения правил транспортировки, условий хранения и неправильного монтажа;</w:t>
      </w:r>
    </w:p>
    <w:p w14:paraId="1059D483" w14:textId="77777777" w:rsidR="00B04D7B" w:rsidRDefault="00757275">
      <w:pPr>
        <w:numPr>
          <w:ilvl w:val="0"/>
          <w:numId w:val="2"/>
        </w:num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несоблюдения условий эксплуатации;</w:t>
      </w:r>
    </w:p>
    <w:p w14:paraId="613A64C1" w14:textId="77777777" w:rsidR="00B04D7B" w:rsidRDefault="00757275">
      <w:pPr>
        <w:numPr>
          <w:ilvl w:val="0"/>
          <w:numId w:val="2"/>
        </w:num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механических повреждений, в т.ч. вызванных неосторожными действиями владельца, сторонних лиц или домашних животных;</w:t>
      </w:r>
    </w:p>
    <w:p w14:paraId="18381EAD" w14:textId="77777777" w:rsidR="00B04D7B" w:rsidRDefault="00757275">
      <w:pPr>
        <w:numPr>
          <w:ilvl w:val="0"/>
          <w:numId w:val="2"/>
        </w:num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 xml:space="preserve">попадания внутрь клапана посторонних предметов, агрессивных жидкостей, насекомых, животных (птиц) </w:t>
      </w:r>
      <w:proofErr w:type="spellStart"/>
      <w:r>
        <w:rPr>
          <w:rFonts w:eastAsiaTheme="majorEastAsia" w:cstheme="minorHAnsi"/>
          <w:color w:val="000000" w:themeColor="text1"/>
        </w:rPr>
        <w:t>т.д</w:t>
      </w:r>
      <w:proofErr w:type="spellEnd"/>
      <w:r>
        <w:rPr>
          <w:rFonts w:eastAsiaTheme="majorEastAsia" w:cstheme="minorHAnsi"/>
          <w:color w:val="000000" w:themeColor="text1"/>
        </w:rPr>
        <w:t>;</w:t>
      </w:r>
    </w:p>
    <w:p w14:paraId="3BFD8F2A" w14:textId="77777777" w:rsidR="00B04D7B" w:rsidRDefault="00757275">
      <w:pPr>
        <w:numPr>
          <w:ilvl w:val="0"/>
          <w:numId w:val="2"/>
        </w:num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ремонта или внесения конструктивных изменений неуполномоченными лицами;</w:t>
      </w:r>
    </w:p>
    <w:p w14:paraId="096A2091" w14:textId="77777777" w:rsidR="00B04D7B" w:rsidRDefault="00757275">
      <w:pPr>
        <w:numPr>
          <w:ilvl w:val="0"/>
          <w:numId w:val="2"/>
        </w:numPr>
        <w:rPr>
          <w:rFonts w:eastAsiaTheme="majorEastAsia" w:cstheme="minorHAnsi"/>
          <w:color w:val="000000" w:themeColor="text1"/>
        </w:rPr>
      </w:pPr>
      <w:r>
        <w:rPr>
          <w:rFonts w:cstheme="minorHAnsi"/>
          <w:color w:val="000000"/>
          <w:shd w:val="clear" w:color="auto" w:fill="FFFFFF"/>
        </w:rPr>
        <w:t>наступления форс-мажорных обстоятельств (пожар, наводнение, землетрясение и др.)</w:t>
      </w:r>
      <w:r>
        <w:rPr>
          <w:rFonts w:eastAsiaTheme="majorEastAsia" w:cstheme="minorHAnsi"/>
          <w:color w:val="000000" w:themeColor="text1"/>
        </w:rPr>
        <w:t>, а также других причин, находящихся вне контроля продавца и изготовителя;</w:t>
      </w:r>
    </w:p>
    <w:p w14:paraId="47701A24" w14:textId="77777777" w:rsidR="00B04D7B" w:rsidRDefault="00757275">
      <w:p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Наименование изделия: Вентиляционный настенный клапан VAKIO KIV New</w:t>
      </w:r>
    </w:p>
    <w:p w14:paraId="32A7AB26" w14:textId="77777777" w:rsidR="00B04D7B" w:rsidRDefault="00757275">
      <w:p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Номер изделия ____________________________________</w:t>
      </w:r>
    </w:p>
    <w:p w14:paraId="655DA300" w14:textId="77777777" w:rsidR="00B04D7B" w:rsidRDefault="00757275">
      <w:p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 xml:space="preserve">Дата продажи </w:t>
      </w:r>
      <w:proofErr w:type="gramStart"/>
      <w:r>
        <w:rPr>
          <w:rFonts w:eastAsiaTheme="majorEastAsia" w:cstheme="minorHAnsi"/>
          <w:color w:val="000000" w:themeColor="text1"/>
        </w:rPr>
        <w:t>« _</w:t>
      </w:r>
      <w:proofErr w:type="gramEnd"/>
      <w:r>
        <w:rPr>
          <w:rFonts w:eastAsiaTheme="majorEastAsia" w:cstheme="minorHAnsi"/>
          <w:color w:val="000000" w:themeColor="text1"/>
        </w:rPr>
        <w:t>___ » ___________________ 20___ г.</w:t>
      </w:r>
    </w:p>
    <w:p w14:paraId="54431ACE" w14:textId="77777777" w:rsidR="00B04D7B" w:rsidRDefault="00757275">
      <w:p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Подпись продавца:</w:t>
      </w:r>
    </w:p>
    <w:p w14:paraId="2D682894" w14:textId="77777777" w:rsidR="00B04D7B" w:rsidRDefault="00757275">
      <w:pPr>
        <w:spacing w:after="0"/>
        <w:rPr>
          <w:rFonts w:eastAsiaTheme="majorEastAsia" w:cstheme="minorHAnsi"/>
          <w:i/>
          <w:iCs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_____________________ ______________ /___________________ /</w:t>
      </w:r>
      <w:r>
        <w:rPr>
          <w:rFonts w:eastAsiaTheme="majorEastAsia" w:cstheme="minorHAnsi"/>
          <w:i/>
          <w:iCs/>
          <w:color w:val="000000" w:themeColor="text1"/>
        </w:rPr>
        <w:t xml:space="preserve"> </w:t>
      </w:r>
    </w:p>
    <w:tbl>
      <w:tblPr>
        <w:tblStyle w:val="af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4"/>
        <w:gridCol w:w="2268"/>
        <w:gridCol w:w="1843"/>
      </w:tblGrid>
      <w:tr w:rsidR="00B04D7B" w14:paraId="4613329B" w14:textId="77777777">
        <w:tc>
          <w:tcPr>
            <w:tcW w:w="1554" w:type="dxa"/>
          </w:tcPr>
          <w:p w14:paraId="0FE98425" w14:textId="77777777" w:rsidR="00B04D7B" w:rsidRDefault="00757275">
            <w:pPr>
              <w:jc w:val="center"/>
              <w:rPr>
                <w:rFonts w:eastAsiaTheme="majorEastAsia" w:cstheme="minorHAnsi"/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rFonts w:eastAsiaTheme="majorEastAsia" w:cstheme="minorHAnsi"/>
                <w:i/>
                <w:iCs/>
                <w:color w:val="000000" w:themeColor="text1"/>
                <w:sz w:val="16"/>
                <w:szCs w:val="16"/>
              </w:rPr>
              <w:t>Должность</w:t>
            </w:r>
          </w:p>
        </w:tc>
        <w:tc>
          <w:tcPr>
            <w:tcW w:w="2268" w:type="dxa"/>
          </w:tcPr>
          <w:p w14:paraId="0C7F32C5" w14:textId="77777777" w:rsidR="00B04D7B" w:rsidRDefault="00757275">
            <w:pPr>
              <w:jc w:val="center"/>
              <w:rPr>
                <w:rFonts w:eastAsiaTheme="majorEastAsia" w:cstheme="minorHAnsi"/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rFonts w:eastAsiaTheme="majorEastAsia" w:cstheme="minorHAnsi"/>
                <w:i/>
                <w:iCs/>
                <w:color w:val="000000" w:themeColor="text1"/>
                <w:sz w:val="16"/>
                <w:szCs w:val="16"/>
              </w:rPr>
              <w:t>Подпись</w:t>
            </w:r>
          </w:p>
        </w:tc>
        <w:tc>
          <w:tcPr>
            <w:tcW w:w="1843" w:type="dxa"/>
          </w:tcPr>
          <w:p w14:paraId="06CB734E" w14:textId="77777777" w:rsidR="00B04D7B" w:rsidRDefault="00757275">
            <w:pPr>
              <w:rPr>
                <w:rFonts w:eastAsiaTheme="majorEastAsia" w:cstheme="minorHAnsi"/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rFonts w:eastAsiaTheme="majorEastAsia" w:cstheme="minorHAnsi"/>
                <w:i/>
                <w:iCs/>
                <w:color w:val="000000" w:themeColor="text1"/>
                <w:sz w:val="16"/>
                <w:szCs w:val="16"/>
              </w:rPr>
              <w:t>Расшифровка подписи</w:t>
            </w:r>
          </w:p>
        </w:tc>
      </w:tr>
    </w:tbl>
    <w:p w14:paraId="4F47BED1" w14:textId="77777777" w:rsidR="00B04D7B" w:rsidRDefault="00757275">
      <w:pPr>
        <w:spacing w:after="0"/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С условиями гарантии ознакомлен: ______________ /_______________ /</w:t>
      </w:r>
    </w:p>
    <w:p w14:paraId="0E7026C1" w14:textId="77777777" w:rsidR="00B04D7B" w:rsidRDefault="00757275">
      <w:pPr>
        <w:ind w:left="3402"/>
        <w:rPr>
          <w:rFonts w:eastAsiaTheme="majorEastAsia" w:cstheme="minorHAnsi"/>
          <w:i/>
          <w:iCs/>
          <w:color w:val="000000" w:themeColor="text1"/>
          <w:sz w:val="16"/>
          <w:szCs w:val="16"/>
        </w:rPr>
      </w:pPr>
      <w:r>
        <w:rPr>
          <w:rFonts w:eastAsiaTheme="majorEastAsia" w:cstheme="minorHAnsi"/>
          <w:i/>
          <w:iCs/>
          <w:color w:val="000000" w:themeColor="text1"/>
          <w:sz w:val="16"/>
          <w:szCs w:val="16"/>
        </w:rPr>
        <w:t>Подпись покупателя</w:t>
      </w:r>
      <w:r>
        <w:rPr>
          <w:rFonts w:eastAsiaTheme="majorEastAsia" w:cstheme="minorHAnsi"/>
          <w:i/>
          <w:iCs/>
          <w:color w:val="000000" w:themeColor="text1"/>
          <w:sz w:val="16"/>
          <w:szCs w:val="16"/>
        </w:rPr>
        <w:tab/>
        <w:t>Расшифровка подписи</w:t>
      </w:r>
    </w:p>
    <w:p w14:paraId="7F8B70E2" w14:textId="77777777" w:rsidR="00B04D7B" w:rsidRDefault="00757275">
      <w:p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Штамп фирмы-продавца</w:t>
      </w:r>
    </w:p>
    <w:p w14:paraId="14F946C6" w14:textId="02487629" w:rsidR="00B04D7B" w:rsidRDefault="00757275">
      <w:pPr>
        <w:rPr>
          <w:rFonts w:eastAsiaTheme="majorEastAsia" w:cstheme="minorHAnsi"/>
          <w:color w:val="000000" w:themeColor="text1"/>
        </w:rPr>
      </w:pPr>
      <w:r>
        <w:rPr>
          <w:rFonts w:eastAsiaTheme="majorEastAsia" w:cstheme="minorHAnsi"/>
          <w:color w:val="000000" w:themeColor="text1"/>
        </w:rPr>
        <w:t>Офис:</w:t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  <w:t>тел./факс:</w:t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</w:r>
      <w:r>
        <w:rPr>
          <w:rFonts w:eastAsiaTheme="majorEastAsia" w:cstheme="minorHAnsi"/>
          <w:color w:val="000000" w:themeColor="text1"/>
        </w:rPr>
        <w:tab/>
        <w:t>E-mail:</w:t>
      </w:r>
      <w:r w:rsidR="00061C10" w:rsidRPr="00061C10">
        <w:rPr>
          <w:rStyle w:val="aff0"/>
          <w:rFonts w:eastAsiaTheme="majorEastAsia" w:cstheme="minorHAnsi"/>
          <w:color w:val="000000" w:themeColor="text1"/>
        </w:rPr>
        <w:footnoteReference w:customMarkFollows="1" w:id="1"/>
        <w:sym w:font="Symbol" w:char="F020"/>
      </w:r>
    </w:p>
    <w:sectPr w:rsidR="00B04D7B" w:rsidSect="006C3C3D">
      <w:footerReference w:type="even" r:id="rId70"/>
      <w:footerReference w:type="default" r:id="rId71"/>
      <w:footerReference w:type="first" r:id="rId72"/>
      <w:footnotePr>
        <w:numFmt w:val="chicago"/>
      </w:footnotePr>
      <w:pgSz w:w="8420" w:h="11907" w:orient="landscape" w:code="9"/>
      <w:pgMar w:top="567" w:right="567" w:bottom="567" w:left="567" w:header="0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21416" w14:textId="77777777" w:rsidR="00EB27BE" w:rsidRDefault="00EB27BE">
      <w:pPr>
        <w:spacing w:after="0"/>
      </w:pPr>
      <w:r>
        <w:separator/>
      </w:r>
    </w:p>
  </w:endnote>
  <w:endnote w:type="continuationSeparator" w:id="0">
    <w:p w14:paraId="221BFF31" w14:textId="77777777" w:rsidR="00EB27BE" w:rsidRDefault="00EB27B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418171"/>
      <w:docPartObj>
        <w:docPartGallery w:val="Page Numbers (Bottom of Page)"/>
        <w:docPartUnique/>
      </w:docPartObj>
    </w:sdtPr>
    <w:sdtEndPr/>
    <w:sdtContent>
      <w:p w14:paraId="06E4190C" w14:textId="77777777" w:rsidR="00B04D7B" w:rsidRDefault="00757275">
        <w:pPr>
          <w:pStyle w:val="af4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16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20720044"/>
      <w:docPartObj>
        <w:docPartGallery w:val="Page Numbers (Bottom of Page)"/>
        <w:docPartUnique/>
      </w:docPartObj>
    </w:sdtPr>
    <w:sdtEndPr/>
    <w:sdtContent>
      <w:p w14:paraId="0C1FAFB2" w14:textId="77777777" w:rsidR="00B04D7B" w:rsidRDefault="00757275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19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0068B" w14:textId="6D00B40E" w:rsidR="00B04D7B" w:rsidRDefault="00061C10">
    <w:pPr>
      <w:pStyle w:val="af4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28093F33" wp14:editId="04FDA4AE">
          <wp:simplePos x="0" y="0"/>
          <wp:positionH relativeFrom="margin">
            <wp:posOffset>-635</wp:posOffset>
          </wp:positionH>
          <wp:positionV relativeFrom="paragraph">
            <wp:posOffset>-247781</wp:posOffset>
          </wp:positionV>
          <wp:extent cx="1207135" cy="251460"/>
          <wp:effectExtent l="0" t="0" r="0" b="0"/>
          <wp:wrapNone/>
          <wp:docPr id="33" name="Рисунок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135" cy="251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3A744" w14:textId="77777777" w:rsidR="00EB27BE" w:rsidRDefault="00EB27BE">
      <w:pPr>
        <w:spacing w:after="0"/>
      </w:pPr>
      <w:r>
        <w:separator/>
      </w:r>
    </w:p>
  </w:footnote>
  <w:footnote w:type="continuationSeparator" w:id="0">
    <w:p w14:paraId="655A06E4" w14:textId="77777777" w:rsidR="00EB27BE" w:rsidRDefault="00EB27BE">
      <w:pPr>
        <w:spacing w:after="0"/>
      </w:pPr>
      <w:r>
        <w:continuationSeparator/>
      </w:r>
    </w:p>
  </w:footnote>
  <w:footnote w:id="1">
    <w:p w14:paraId="6528063E" w14:textId="18854241" w:rsidR="00061C10" w:rsidRPr="00061C10" w:rsidRDefault="00061C10" w:rsidP="00061C10">
      <w:pPr>
        <w:pStyle w:val="afe"/>
      </w:pPr>
      <w:r w:rsidRPr="005118B3">
        <w:rPr>
          <w:sz w:val="12"/>
          <w:szCs w:val="12"/>
        </w:rPr>
        <w:t xml:space="preserve">Версия документа от </w:t>
      </w:r>
      <w:sdt>
        <w:sdtPr>
          <w:rPr>
            <w:sz w:val="12"/>
            <w:szCs w:val="12"/>
          </w:rPr>
          <w:alias w:val="Дата публикации"/>
          <w:tag w:val=""/>
          <w:id w:val="61306025"/>
          <w:placeholder>
            <w:docPart w:val="FBCFEB2DF2644053B65D5D89D9E8BEB8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25-11-11T00:00:00Z"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030087">
            <w:rPr>
              <w:sz w:val="12"/>
              <w:szCs w:val="12"/>
            </w:rPr>
            <w:t>11.11.2025</w:t>
          </w:r>
        </w:sdtContent>
      </w:sdt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114AB"/>
    <w:multiLevelType w:val="hybridMultilevel"/>
    <w:tmpl w:val="33AE1374"/>
    <w:lvl w:ilvl="0" w:tplc="CE0E6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AC7DF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58C76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0814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10753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672C2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0AB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12834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CCE5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5042C"/>
    <w:multiLevelType w:val="hybridMultilevel"/>
    <w:tmpl w:val="6D720608"/>
    <w:lvl w:ilvl="0" w:tplc="CEBCB382">
      <w:start w:val="1"/>
      <w:numFmt w:val="decimal"/>
      <w:lvlText w:val="%1."/>
      <w:lvlJc w:val="left"/>
      <w:pPr>
        <w:ind w:left="720" w:hanging="360"/>
      </w:pPr>
    </w:lvl>
    <w:lvl w:ilvl="1" w:tplc="0A526E88">
      <w:start w:val="1"/>
      <w:numFmt w:val="lowerLetter"/>
      <w:lvlText w:val="%2."/>
      <w:lvlJc w:val="left"/>
      <w:pPr>
        <w:ind w:left="1440" w:hanging="360"/>
      </w:pPr>
    </w:lvl>
    <w:lvl w:ilvl="2" w:tplc="C2A85BF4">
      <w:start w:val="1"/>
      <w:numFmt w:val="lowerRoman"/>
      <w:lvlText w:val="%3."/>
      <w:lvlJc w:val="right"/>
      <w:pPr>
        <w:ind w:left="2160" w:hanging="180"/>
      </w:pPr>
    </w:lvl>
    <w:lvl w:ilvl="3" w:tplc="0A966CD6">
      <w:start w:val="1"/>
      <w:numFmt w:val="decimal"/>
      <w:lvlText w:val="%4."/>
      <w:lvlJc w:val="left"/>
      <w:pPr>
        <w:ind w:left="2880" w:hanging="360"/>
      </w:pPr>
    </w:lvl>
    <w:lvl w:ilvl="4" w:tplc="D1B8021A">
      <w:start w:val="1"/>
      <w:numFmt w:val="lowerLetter"/>
      <w:lvlText w:val="%5."/>
      <w:lvlJc w:val="left"/>
      <w:pPr>
        <w:ind w:left="3600" w:hanging="360"/>
      </w:pPr>
    </w:lvl>
    <w:lvl w:ilvl="5" w:tplc="00004208">
      <w:start w:val="1"/>
      <w:numFmt w:val="lowerRoman"/>
      <w:lvlText w:val="%6."/>
      <w:lvlJc w:val="right"/>
      <w:pPr>
        <w:ind w:left="4320" w:hanging="180"/>
      </w:pPr>
    </w:lvl>
    <w:lvl w:ilvl="6" w:tplc="8288FFD2">
      <w:start w:val="1"/>
      <w:numFmt w:val="decimal"/>
      <w:lvlText w:val="%7."/>
      <w:lvlJc w:val="left"/>
      <w:pPr>
        <w:ind w:left="5040" w:hanging="360"/>
      </w:pPr>
    </w:lvl>
    <w:lvl w:ilvl="7" w:tplc="B414D814">
      <w:start w:val="1"/>
      <w:numFmt w:val="lowerLetter"/>
      <w:lvlText w:val="%8."/>
      <w:lvlJc w:val="left"/>
      <w:pPr>
        <w:ind w:left="5760" w:hanging="360"/>
      </w:pPr>
    </w:lvl>
    <w:lvl w:ilvl="8" w:tplc="2E3648C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331970"/>
    <w:multiLevelType w:val="hybridMultilevel"/>
    <w:tmpl w:val="422AB16E"/>
    <w:lvl w:ilvl="0" w:tplc="7E282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AC50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104CB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1E97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06E7D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9C8E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CEE6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1408F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F9C9A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4704"/>
    <w:multiLevelType w:val="hybridMultilevel"/>
    <w:tmpl w:val="4CFA7438"/>
    <w:lvl w:ilvl="0" w:tplc="EAFA2D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AC3C4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D83A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9461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AA0A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FDA53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D872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18F7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5E8FF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A525B"/>
    <w:multiLevelType w:val="hybridMultilevel"/>
    <w:tmpl w:val="47DE8200"/>
    <w:lvl w:ilvl="0" w:tplc="D908813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C7A825FA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1188CB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A58393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DD87378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A6EF24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160733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73C85E6A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696A87C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FFB1C91"/>
    <w:multiLevelType w:val="hybridMultilevel"/>
    <w:tmpl w:val="5F4080AA"/>
    <w:lvl w:ilvl="0" w:tplc="660657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5E9FF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18EED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7AA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5ED1A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FEC1A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6A79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5695E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A4DE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83974"/>
    <w:multiLevelType w:val="hybridMultilevel"/>
    <w:tmpl w:val="C42677B8"/>
    <w:lvl w:ilvl="0" w:tplc="377C1732">
      <w:start w:val="1"/>
      <w:numFmt w:val="decimal"/>
      <w:lvlText w:val="%1."/>
      <w:lvlJc w:val="left"/>
      <w:pPr>
        <w:ind w:left="720" w:hanging="360"/>
      </w:pPr>
    </w:lvl>
    <w:lvl w:ilvl="1" w:tplc="376ED22E">
      <w:start w:val="1"/>
      <w:numFmt w:val="lowerLetter"/>
      <w:lvlText w:val="%2."/>
      <w:lvlJc w:val="left"/>
      <w:pPr>
        <w:ind w:left="1440" w:hanging="360"/>
      </w:pPr>
    </w:lvl>
    <w:lvl w:ilvl="2" w:tplc="C960F5F4">
      <w:start w:val="1"/>
      <w:numFmt w:val="lowerRoman"/>
      <w:lvlText w:val="%3."/>
      <w:lvlJc w:val="right"/>
      <w:pPr>
        <w:ind w:left="2160" w:hanging="180"/>
      </w:pPr>
    </w:lvl>
    <w:lvl w:ilvl="3" w:tplc="27683288">
      <w:start w:val="1"/>
      <w:numFmt w:val="decimal"/>
      <w:lvlText w:val="%4."/>
      <w:lvlJc w:val="left"/>
      <w:pPr>
        <w:ind w:left="2880" w:hanging="360"/>
      </w:pPr>
    </w:lvl>
    <w:lvl w:ilvl="4" w:tplc="01709186">
      <w:start w:val="1"/>
      <w:numFmt w:val="lowerLetter"/>
      <w:lvlText w:val="%5."/>
      <w:lvlJc w:val="left"/>
      <w:pPr>
        <w:ind w:left="3600" w:hanging="360"/>
      </w:pPr>
    </w:lvl>
    <w:lvl w:ilvl="5" w:tplc="2E34C99E">
      <w:start w:val="1"/>
      <w:numFmt w:val="lowerRoman"/>
      <w:lvlText w:val="%6."/>
      <w:lvlJc w:val="right"/>
      <w:pPr>
        <w:ind w:left="4320" w:hanging="180"/>
      </w:pPr>
    </w:lvl>
    <w:lvl w:ilvl="6" w:tplc="283251E8">
      <w:start w:val="1"/>
      <w:numFmt w:val="decimal"/>
      <w:lvlText w:val="%7."/>
      <w:lvlJc w:val="left"/>
      <w:pPr>
        <w:ind w:left="5040" w:hanging="360"/>
      </w:pPr>
    </w:lvl>
    <w:lvl w:ilvl="7" w:tplc="BAB4298E">
      <w:start w:val="1"/>
      <w:numFmt w:val="lowerLetter"/>
      <w:lvlText w:val="%8."/>
      <w:lvlJc w:val="left"/>
      <w:pPr>
        <w:ind w:left="5760" w:hanging="360"/>
      </w:pPr>
    </w:lvl>
    <w:lvl w:ilvl="8" w:tplc="784EDDD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F311BE"/>
    <w:multiLevelType w:val="hybridMultilevel"/>
    <w:tmpl w:val="D1D80A80"/>
    <w:lvl w:ilvl="0" w:tplc="1C08B0B0">
      <w:start w:val="1"/>
      <w:numFmt w:val="decimal"/>
      <w:lvlText w:val="%1."/>
      <w:lvlJc w:val="left"/>
      <w:pPr>
        <w:ind w:left="720" w:hanging="360"/>
      </w:pPr>
    </w:lvl>
    <w:lvl w:ilvl="1" w:tplc="CFAEDC9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9FC49B0">
      <w:start w:val="1"/>
      <w:numFmt w:val="lowerRoman"/>
      <w:lvlText w:val="%3."/>
      <w:lvlJc w:val="right"/>
      <w:pPr>
        <w:ind w:left="2160" w:hanging="180"/>
      </w:pPr>
    </w:lvl>
    <w:lvl w:ilvl="3" w:tplc="42B81FEC">
      <w:start w:val="1"/>
      <w:numFmt w:val="decimal"/>
      <w:lvlText w:val="%4."/>
      <w:lvlJc w:val="left"/>
      <w:pPr>
        <w:ind w:left="2880" w:hanging="360"/>
      </w:pPr>
    </w:lvl>
    <w:lvl w:ilvl="4" w:tplc="1570E3A0">
      <w:start w:val="1"/>
      <w:numFmt w:val="lowerLetter"/>
      <w:lvlText w:val="%5."/>
      <w:lvlJc w:val="left"/>
      <w:pPr>
        <w:ind w:left="3600" w:hanging="360"/>
      </w:pPr>
    </w:lvl>
    <w:lvl w:ilvl="5" w:tplc="F8A451FE">
      <w:start w:val="1"/>
      <w:numFmt w:val="lowerRoman"/>
      <w:lvlText w:val="%6."/>
      <w:lvlJc w:val="right"/>
      <w:pPr>
        <w:ind w:left="4320" w:hanging="180"/>
      </w:pPr>
    </w:lvl>
    <w:lvl w:ilvl="6" w:tplc="E286E2E2">
      <w:start w:val="1"/>
      <w:numFmt w:val="decimal"/>
      <w:lvlText w:val="%7."/>
      <w:lvlJc w:val="left"/>
      <w:pPr>
        <w:ind w:left="5040" w:hanging="360"/>
      </w:pPr>
    </w:lvl>
    <w:lvl w:ilvl="7" w:tplc="72D01110">
      <w:start w:val="1"/>
      <w:numFmt w:val="lowerLetter"/>
      <w:lvlText w:val="%8."/>
      <w:lvlJc w:val="left"/>
      <w:pPr>
        <w:ind w:left="5760" w:hanging="360"/>
      </w:pPr>
    </w:lvl>
    <w:lvl w:ilvl="8" w:tplc="E49CDBC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1D5060"/>
    <w:multiLevelType w:val="hybridMultilevel"/>
    <w:tmpl w:val="86307BEE"/>
    <w:lvl w:ilvl="0" w:tplc="ED80EF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A330F73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490B0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E92A8E8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BA81B7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8EE9D8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9E62D6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74E918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5182D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5204E21"/>
    <w:multiLevelType w:val="hybridMultilevel"/>
    <w:tmpl w:val="F956DBF6"/>
    <w:lvl w:ilvl="0" w:tplc="14820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CC57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3A1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1435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E8F2A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1A43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D43F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122B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DAFB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1F083D"/>
    <w:multiLevelType w:val="hybridMultilevel"/>
    <w:tmpl w:val="9A24E772"/>
    <w:lvl w:ilvl="0" w:tplc="BBA8CC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7AA6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322E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34F9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A466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EC9F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B68B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6A18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E22D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B4B52"/>
    <w:multiLevelType w:val="hybridMultilevel"/>
    <w:tmpl w:val="AAC4C0D4"/>
    <w:lvl w:ilvl="0" w:tplc="3334DFA6">
      <w:start w:val="1"/>
      <w:numFmt w:val="decimal"/>
      <w:lvlText w:val="%1."/>
      <w:lvlJc w:val="left"/>
      <w:pPr>
        <w:ind w:left="720" w:hanging="360"/>
      </w:pPr>
    </w:lvl>
    <w:lvl w:ilvl="1" w:tplc="78AE1EDA">
      <w:start w:val="1"/>
      <w:numFmt w:val="lowerLetter"/>
      <w:lvlText w:val="%2."/>
      <w:lvlJc w:val="left"/>
      <w:pPr>
        <w:ind w:left="1440" w:hanging="360"/>
      </w:pPr>
    </w:lvl>
    <w:lvl w:ilvl="2" w:tplc="E1763096">
      <w:start w:val="1"/>
      <w:numFmt w:val="lowerRoman"/>
      <w:lvlText w:val="%3."/>
      <w:lvlJc w:val="right"/>
      <w:pPr>
        <w:ind w:left="2160" w:hanging="180"/>
      </w:pPr>
    </w:lvl>
    <w:lvl w:ilvl="3" w:tplc="7A72DAAE">
      <w:start w:val="1"/>
      <w:numFmt w:val="decimal"/>
      <w:lvlText w:val="%4."/>
      <w:lvlJc w:val="left"/>
      <w:pPr>
        <w:ind w:left="2880" w:hanging="360"/>
      </w:pPr>
    </w:lvl>
    <w:lvl w:ilvl="4" w:tplc="E02C7340">
      <w:start w:val="1"/>
      <w:numFmt w:val="lowerLetter"/>
      <w:lvlText w:val="%5."/>
      <w:lvlJc w:val="left"/>
      <w:pPr>
        <w:ind w:left="3600" w:hanging="360"/>
      </w:pPr>
    </w:lvl>
    <w:lvl w:ilvl="5" w:tplc="DDD02EEC">
      <w:start w:val="1"/>
      <w:numFmt w:val="lowerRoman"/>
      <w:lvlText w:val="%6."/>
      <w:lvlJc w:val="right"/>
      <w:pPr>
        <w:ind w:left="4320" w:hanging="180"/>
      </w:pPr>
    </w:lvl>
    <w:lvl w:ilvl="6" w:tplc="78249898">
      <w:start w:val="1"/>
      <w:numFmt w:val="decimal"/>
      <w:lvlText w:val="%7."/>
      <w:lvlJc w:val="left"/>
      <w:pPr>
        <w:ind w:left="5040" w:hanging="360"/>
      </w:pPr>
    </w:lvl>
    <w:lvl w:ilvl="7" w:tplc="9D70415C">
      <w:start w:val="1"/>
      <w:numFmt w:val="lowerLetter"/>
      <w:lvlText w:val="%8."/>
      <w:lvlJc w:val="left"/>
      <w:pPr>
        <w:ind w:left="5760" w:hanging="360"/>
      </w:pPr>
    </w:lvl>
    <w:lvl w:ilvl="8" w:tplc="D4622C9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1282A"/>
    <w:multiLevelType w:val="hybridMultilevel"/>
    <w:tmpl w:val="014AF554"/>
    <w:lvl w:ilvl="0" w:tplc="51A22E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5069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7142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80F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42621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E2252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6047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A4B3A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52E03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DC3DD3"/>
    <w:multiLevelType w:val="hybridMultilevel"/>
    <w:tmpl w:val="1E0C0CD6"/>
    <w:lvl w:ilvl="0" w:tplc="F29A88F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CD76B826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DA6D528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B096EA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3FCBBE6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DF44D81A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D4A259C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450897F6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64348E64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4C645757"/>
    <w:multiLevelType w:val="hybridMultilevel"/>
    <w:tmpl w:val="E8549052"/>
    <w:lvl w:ilvl="0" w:tplc="1CAEC9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8402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2A37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E286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CE5B1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7E9F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8A10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589BA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8841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1A51B8"/>
    <w:multiLevelType w:val="hybridMultilevel"/>
    <w:tmpl w:val="8062D0A6"/>
    <w:lvl w:ilvl="0" w:tplc="EBBC104A">
      <w:start w:val="1"/>
      <w:numFmt w:val="decimal"/>
      <w:lvlText w:val="%1."/>
      <w:lvlJc w:val="left"/>
      <w:pPr>
        <w:ind w:left="720" w:hanging="360"/>
      </w:pPr>
    </w:lvl>
    <w:lvl w:ilvl="1" w:tplc="4B74F174">
      <w:start w:val="1"/>
      <w:numFmt w:val="lowerLetter"/>
      <w:lvlText w:val="%2."/>
      <w:lvlJc w:val="left"/>
      <w:pPr>
        <w:ind w:left="1440" w:hanging="360"/>
      </w:pPr>
    </w:lvl>
    <w:lvl w:ilvl="2" w:tplc="AF8E7D04">
      <w:start w:val="1"/>
      <w:numFmt w:val="lowerRoman"/>
      <w:lvlText w:val="%3."/>
      <w:lvlJc w:val="right"/>
      <w:pPr>
        <w:ind w:left="2160" w:hanging="180"/>
      </w:pPr>
    </w:lvl>
    <w:lvl w:ilvl="3" w:tplc="7DFEE136">
      <w:start w:val="1"/>
      <w:numFmt w:val="decimal"/>
      <w:lvlText w:val="%4."/>
      <w:lvlJc w:val="left"/>
      <w:pPr>
        <w:ind w:left="2880" w:hanging="360"/>
      </w:pPr>
    </w:lvl>
    <w:lvl w:ilvl="4" w:tplc="8EB0A0A4">
      <w:start w:val="1"/>
      <w:numFmt w:val="lowerLetter"/>
      <w:lvlText w:val="%5."/>
      <w:lvlJc w:val="left"/>
      <w:pPr>
        <w:ind w:left="3600" w:hanging="360"/>
      </w:pPr>
    </w:lvl>
    <w:lvl w:ilvl="5" w:tplc="3E42D816">
      <w:start w:val="1"/>
      <w:numFmt w:val="lowerRoman"/>
      <w:lvlText w:val="%6."/>
      <w:lvlJc w:val="right"/>
      <w:pPr>
        <w:ind w:left="4320" w:hanging="180"/>
      </w:pPr>
    </w:lvl>
    <w:lvl w:ilvl="6" w:tplc="3B800BB0">
      <w:start w:val="1"/>
      <w:numFmt w:val="decimal"/>
      <w:lvlText w:val="%7."/>
      <w:lvlJc w:val="left"/>
      <w:pPr>
        <w:ind w:left="5040" w:hanging="360"/>
      </w:pPr>
    </w:lvl>
    <w:lvl w:ilvl="7" w:tplc="A3DE19FE">
      <w:start w:val="1"/>
      <w:numFmt w:val="lowerLetter"/>
      <w:lvlText w:val="%8."/>
      <w:lvlJc w:val="left"/>
      <w:pPr>
        <w:ind w:left="5760" w:hanging="360"/>
      </w:pPr>
    </w:lvl>
    <w:lvl w:ilvl="8" w:tplc="A48AB2A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374AA5"/>
    <w:multiLevelType w:val="hybridMultilevel"/>
    <w:tmpl w:val="C4CC3B98"/>
    <w:lvl w:ilvl="0" w:tplc="96AA9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0E983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6CA11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1052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B64F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BE4A4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02F4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46CAD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EEF6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E42343"/>
    <w:multiLevelType w:val="hybridMultilevel"/>
    <w:tmpl w:val="CE983C7E"/>
    <w:lvl w:ilvl="0" w:tplc="1534D42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528C4066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DCAC4C80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5B1EEFF0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72CC7858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5426B236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4F2A6748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CD329688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524EF81A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63BC69BD"/>
    <w:multiLevelType w:val="hybridMultilevel"/>
    <w:tmpl w:val="781AF85A"/>
    <w:lvl w:ilvl="0" w:tplc="161A32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FCC05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5DE16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F0C6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E878E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632FA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EE60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F88C3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416B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BF778A"/>
    <w:multiLevelType w:val="hybridMultilevel"/>
    <w:tmpl w:val="88DA8FF2"/>
    <w:lvl w:ilvl="0" w:tplc="C7801B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9E389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B48B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6A23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6C208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D28C5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1012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6032D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BCE2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D538AC"/>
    <w:multiLevelType w:val="hybridMultilevel"/>
    <w:tmpl w:val="BE20725A"/>
    <w:lvl w:ilvl="0" w:tplc="3F7E1D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46E6C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1EA6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B0E2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6025C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DC2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76C9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2C5E3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4C06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21305F"/>
    <w:multiLevelType w:val="hybridMultilevel"/>
    <w:tmpl w:val="D17ACE84"/>
    <w:lvl w:ilvl="0" w:tplc="1798AA50">
      <w:start w:val="1"/>
      <w:numFmt w:val="decimal"/>
      <w:lvlText w:val="%1."/>
      <w:lvlJc w:val="left"/>
      <w:pPr>
        <w:ind w:left="720" w:hanging="360"/>
      </w:pPr>
    </w:lvl>
    <w:lvl w:ilvl="1" w:tplc="74CE6C62">
      <w:start w:val="1"/>
      <w:numFmt w:val="lowerLetter"/>
      <w:lvlText w:val="%2."/>
      <w:lvlJc w:val="left"/>
      <w:pPr>
        <w:ind w:left="1440" w:hanging="360"/>
      </w:pPr>
    </w:lvl>
    <w:lvl w:ilvl="2" w:tplc="6FE074A0">
      <w:start w:val="1"/>
      <w:numFmt w:val="lowerRoman"/>
      <w:lvlText w:val="%3."/>
      <w:lvlJc w:val="right"/>
      <w:pPr>
        <w:ind w:left="2160" w:hanging="180"/>
      </w:pPr>
    </w:lvl>
    <w:lvl w:ilvl="3" w:tplc="99528BB0">
      <w:start w:val="1"/>
      <w:numFmt w:val="decimal"/>
      <w:lvlText w:val="%4."/>
      <w:lvlJc w:val="left"/>
      <w:pPr>
        <w:ind w:left="2880" w:hanging="360"/>
      </w:pPr>
    </w:lvl>
    <w:lvl w:ilvl="4" w:tplc="440E2EF2">
      <w:start w:val="1"/>
      <w:numFmt w:val="lowerLetter"/>
      <w:lvlText w:val="%5."/>
      <w:lvlJc w:val="left"/>
      <w:pPr>
        <w:ind w:left="3600" w:hanging="360"/>
      </w:pPr>
    </w:lvl>
    <w:lvl w:ilvl="5" w:tplc="66C2BCBA">
      <w:start w:val="1"/>
      <w:numFmt w:val="lowerRoman"/>
      <w:lvlText w:val="%6."/>
      <w:lvlJc w:val="right"/>
      <w:pPr>
        <w:ind w:left="4320" w:hanging="180"/>
      </w:pPr>
    </w:lvl>
    <w:lvl w:ilvl="6" w:tplc="B92EB020">
      <w:start w:val="1"/>
      <w:numFmt w:val="decimal"/>
      <w:lvlText w:val="%7."/>
      <w:lvlJc w:val="left"/>
      <w:pPr>
        <w:ind w:left="5040" w:hanging="360"/>
      </w:pPr>
    </w:lvl>
    <w:lvl w:ilvl="7" w:tplc="4D9AA114">
      <w:start w:val="1"/>
      <w:numFmt w:val="lowerLetter"/>
      <w:lvlText w:val="%8."/>
      <w:lvlJc w:val="left"/>
      <w:pPr>
        <w:ind w:left="5760" w:hanging="360"/>
      </w:pPr>
    </w:lvl>
    <w:lvl w:ilvl="8" w:tplc="0BF07A66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AA608C"/>
    <w:multiLevelType w:val="hybridMultilevel"/>
    <w:tmpl w:val="65DE7276"/>
    <w:lvl w:ilvl="0" w:tplc="93E2A7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CE67A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207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90F2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7AA9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5D49C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E86E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F428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A647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185BA5"/>
    <w:multiLevelType w:val="hybridMultilevel"/>
    <w:tmpl w:val="2376D9AC"/>
    <w:lvl w:ilvl="0" w:tplc="51BE6E1E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17A465BC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668462BE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A3268DA8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CA581D82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519E7ED8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A7889150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4E44E4CA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B9D6BC3C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4" w15:restartNumberingAfterBreak="0">
    <w:nsid w:val="6AEB0300"/>
    <w:multiLevelType w:val="hybridMultilevel"/>
    <w:tmpl w:val="B21C7914"/>
    <w:lvl w:ilvl="0" w:tplc="761460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16C1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664A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AA90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20DFF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F25B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9E1C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EA10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0C3C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907AFC"/>
    <w:multiLevelType w:val="hybridMultilevel"/>
    <w:tmpl w:val="F634CF2E"/>
    <w:lvl w:ilvl="0" w:tplc="CEBEF20E">
      <w:start w:val="1"/>
      <w:numFmt w:val="decimal"/>
      <w:lvlText w:val="%1."/>
      <w:lvlJc w:val="left"/>
      <w:pPr>
        <w:ind w:left="770" w:hanging="360"/>
      </w:pPr>
    </w:lvl>
    <w:lvl w:ilvl="1" w:tplc="B0FC5BF8">
      <w:start w:val="1"/>
      <w:numFmt w:val="lowerLetter"/>
      <w:lvlText w:val="%2."/>
      <w:lvlJc w:val="left"/>
      <w:pPr>
        <w:ind w:left="1490" w:hanging="360"/>
      </w:pPr>
    </w:lvl>
    <w:lvl w:ilvl="2" w:tplc="B2A4DBB6">
      <w:start w:val="1"/>
      <w:numFmt w:val="lowerRoman"/>
      <w:lvlText w:val="%3."/>
      <w:lvlJc w:val="right"/>
      <w:pPr>
        <w:ind w:left="2210" w:hanging="180"/>
      </w:pPr>
    </w:lvl>
    <w:lvl w:ilvl="3" w:tplc="61E87574">
      <w:start w:val="1"/>
      <w:numFmt w:val="decimal"/>
      <w:lvlText w:val="%4."/>
      <w:lvlJc w:val="left"/>
      <w:pPr>
        <w:ind w:left="2930" w:hanging="360"/>
      </w:pPr>
    </w:lvl>
    <w:lvl w:ilvl="4" w:tplc="4ECC3B00">
      <w:start w:val="1"/>
      <w:numFmt w:val="lowerLetter"/>
      <w:lvlText w:val="%5."/>
      <w:lvlJc w:val="left"/>
      <w:pPr>
        <w:ind w:left="3650" w:hanging="360"/>
      </w:pPr>
    </w:lvl>
    <w:lvl w:ilvl="5" w:tplc="E98C4B5C">
      <w:start w:val="1"/>
      <w:numFmt w:val="lowerRoman"/>
      <w:lvlText w:val="%6."/>
      <w:lvlJc w:val="right"/>
      <w:pPr>
        <w:ind w:left="4370" w:hanging="180"/>
      </w:pPr>
    </w:lvl>
    <w:lvl w:ilvl="6" w:tplc="83B661DC">
      <w:start w:val="1"/>
      <w:numFmt w:val="decimal"/>
      <w:lvlText w:val="%7."/>
      <w:lvlJc w:val="left"/>
      <w:pPr>
        <w:ind w:left="5090" w:hanging="360"/>
      </w:pPr>
    </w:lvl>
    <w:lvl w:ilvl="7" w:tplc="8BF475EE">
      <w:start w:val="1"/>
      <w:numFmt w:val="lowerLetter"/>
      <w:lvlText w:val="%8."/>
      <w:lvlJc w:val="left"/>
      <w:pPr>
        <w:ind w:left="5810" w:hanging="360"/>
      </w:pPr>
    </w:lvl>
    <w:lvl w:ilvl="8" w:tplc="BE46036C">
      <w:start w:val="1"/>
      <w:numFmt w:val="lowerRoman"/>
      <w:lvlText w:val="%9."/>
      <w:lvlJc w:val="right"/>
      <w:pPr>
        <w:ind w:left="6530" w:hanging="180"/>
      </w:pPr>
    </w:lvl>
  </w:abstractNum>
  <w:abstractNum w:abstractNumId="26" w15:restartNumberingAfterBreak="0">
    <w:nsid w:val="6D9944AA"/>
    <w:multiLevelType w:val="hybridMultilevel"/>
    <w:tmpl w:val="E2568586"/>
    <w:lvl w:ilvl="0" w:tplc="FE0251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B0175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4A2C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F03C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CE5E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BE72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90E4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DA31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EE62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61177A"/>
    <w:multiLevelType w:val="hybridMultilevel"/>
    <w:tmpl w:val="A14EBFFA"/>
    <w:lvl w:ilvl="0" w:tplc="52E48F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E067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22C62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1C80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6CEE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2239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BE37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B2D28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23E59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852BAE"/>
    <w:multiLevelType w:val="hybridMultilevel"/>
    <w:tmpl w:val="F56E3B08"/>
    <w:lvl w:ilvl="0" w:tplc="2E221D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868E1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E85C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1227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001A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20CE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7812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6AAB2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5AEBD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1C1639"/>
    <w:multiLevelType w:val="hybridMultilevel"/>
    <w:tmpl w:val="6C8EFDBA"/>
    <w:lvl w:ilvl="0" w:tplc="8F8A2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AE06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EA15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0C4D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C0493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0F882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8C80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2408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D04A5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8"/>
  </w:num>
  <w:num w:numId="3">
    <w:abstractNumId w:val="12"/>
  </w:num>
  <w:num w:numId="4">
    <w:abstractNumId w:val="21"/>
  </w:num>
  <w:num w:numId="5">
    <w:abstractNumId w:val="3"/>
  </w:num>
  <w:num w:numId="6">
    <w:abstractNumId w:val="2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3"/>
  </w:num>
  <w:num w:numId="10">
    <w:abstractNumId w:val="17"/>
  </w:num>
  <w:num w:numId="11">
    <w:abstractNumId w:val="16"/>
  </w:num>
  <w:num w:numId="12">
    <w:abstractNumId w:val="1"/>
  </w:num>
  <w:num w:numId="13">
    <w:abstractNumId w:val="6"/>
  </w:num>
  <w:num w:numId="14">
    <w:abstractNumId w:val="11"/>
  </w:num>
  <w:num w:numId="15">
    <w:abstractNumId w:val="24"/>
  </w:num>
  <w:num w:numId="16">
    <w:abstractNumId w:val="10"/>
  </w:num>
  <w:num w:numId="17">
    <w:abstractNumId w:val="29"/>
  </w:num>
  <w:num w:numId="18">
    <w:abstractNumId w:val="28"/>
  </w:num>
  <w:num w:numId="19">
    <w:abstractNumId w:val="27"/>
  </w:num>
  <w:num w:numId="20">
    <w:abstractNumId w:val="0"/>
  </w:num>
  <w:num w:numId="21">
    <w:abstractNumId w:val="20"/>
  </w:num>
  <w:num w:numId="22">
    <w:abstractNumId w:val="18"/>
  </w:num>
  <w:num w:numId="23">
    <w:abstractNumId w:val="25"/>
  </w:num>
  <w:num w:numId="24">
    <w:abstractNumId w:val="5"/>
  </w:num>
  <w:num w:numId="25">
    <w:abstractNumId w:val="22"/>
  </w:num>
  <w:num w:numId="26">
    <w:abstractNumId w:val="14"/>
  </w:num>
  <w:num w:numId="27">
    <w:abstractNumId w:val="4"/>
  </w:num>
  <w:num w:numId="28">
    <w:abstractNumId w:val="2"/>
  </w:num>
  <w:num w:numId="29">
    <w:abstractNumId w:val="7"/>
  </w:num>
  <w:num w:numId="30">
    <w:abstractNumId w:val="19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170"/>
  <w:evenAndOddHeaders/>
  <w:bookFoldPrint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D7B"/>
    <w:rsid w:val="00030087"/>
    <w:rsid w:val="00061C10"/>
    <w:rsid w:val="006610AA"/>
    <w:rsid w:val="006C3C3D"/>
    <w:rsid w:val="00757275"/>
    <w:rsid w:val="0097560B"/>
    <w:rsid w:val="009D6E5E"/>
    <w:rsid w:val="00B04D7B"/>
    <w:rsid w:val="00D35545"/>
    <w:rsid w:val="00DD0218"/>
    <w:rsid w:val="00EB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B31CEC"/>
  <w15:docId w15:val="{61E366AE-1CBA-4BA7-B327-E9E9B641A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4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20" w:line="240" w:lineRule="auto"/>
      <w:outlineLvl w:val="1"/>
    </w:pPr>
    <w:rPr>
      <w:rFonts w:ascii="Calibri" w:eastAsiaTheme="majorEastAsia" w:hAnsi="Calibri" w:cstheme="minorHAnsi"/>
      <w:b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after="60" w:line="240" w:lineRule="auto"/>
      <w:outlineLvl w:val="2"/>
    </w:pPr>
    <w:rPr>
      <w:rFonts w:ascii="Calibri" w:eastAsiaTheme="majorEastAsia" w:hAnsi="Calibri" w:cstheme="majorBidi"/>
      <w:b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a">
    <w:name w:val="Название объекта Знак"/>
    <w:basedOn w:val="a0"/>
    <w:link w:val="ab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c">
    <w:name w:val="table of figures"/>
    <w:basedOn w:val="a"/>
    <w:next w:val="a"/>
    <w:uiPriority w:val="99"/>
    <w:unhideWhenUsed/>
    <w:pPr>
      <w:spacing w:after="0"/>
    </w:pPr>
  </w:style>
  <w:style w:type="paragraph" w:styleId="ad">
    <w:name w:val="List Paragraph"/>
    <w:basedOn w:val="a"/>
    <w:link w:val="ae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Calibri" w:eastAsiaTheme="majorEastAsia" w:hAnsi="Calibri" w:cstheme="minorHAnsi"/>
      <w:b/>
      <w:sz w:val="32"/>
      <w:szCs w:val="32"/>
    </w:rPr>
  </w:style>
  <w:style w:type="character" w:customStyle="1" w:styleId="ae">
    <w:name w:val="Абзац списка Знак"/>
    <w:basedOn w:val="a0"/>
    <w:link w:val="ad"/>
    <w:uiPriority w:val="34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a"/>
    <w:uiPriority w:val="1"/>
    <w:qFormat/>
    <w:pPr>
      <w:widowControl w:val="0"/>
      <w:spacing w:after="0"/>
    </w:pPr>
    <w:rPr>
      <w:rFonts w:ascii="Times New Roman" w:eastAsia="Times New Roman" w:hAnsi="Times New Roman" w:cs="Times New Roman"/>
      <w:lang w:val="en-US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f0">
    <w:name w:val="TOC Heading"/>
    <w:basedOn w:val="1"/>
    <w:next w:val="a"/>
    <w:uiPriority w:val="39"/>
    <w:unhideWhenUsed/>
    <w:qFormat/>
    <w:pPr>
      <w:outlineLvl w:val="9"/>
    </w:pPr>
    <w:rPr>
      <w:lang w:eastAsia="ru-RU"/>
    </w:rPr>
  </w:style>
  <w:style w:type="paragraph" w:styleId="24">
    <w:name w:val="toc 2"/>
    <w:basedOn w:val="a"/>
    <w:next w:val="a"/>
    <w:uiPriority w:val="39"/>
    <w:unhideWhenUsed/>
    <w:pPr>
      <w:tabs>
        <w:tab w:val="right" w:leader="dot" w:pos="7088"/>
      </w:tabs>
      <w:spacing w:after="60" w:line="240" w:lineRule="auto"/>
    </w:pPr>
  </w:style>
  <w:style w:type="character" w:styleId="af1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  <w:spacing w:after="0"/>
    </w:pPr>
  </w:style>
  <w:style w:type="paragraph" w:styleId="12">
    <w:name w:val="toc 1"/>
    <w:basedOn w:val="a"/>
    <w:next w:val="a"/>
    <w:uiPriority w:val="39"/>
    <w:unhideWhenUsed/>
    <w:pPr>
      <w:spacing w:after="100"/>
    </w:pPr>
    <w:rPr>
      <w:sz w:val="24"/>
    </w:rPr>
  </w:style>
  <w:style w:type="character" w:customStyle="1" w:styleId="af3">
    <w:name w:val="Верхний колонтитул Знак"/>
    <w:basedOn w:val="a0"/>
    <w:link w:val="af2"/>
    <w:uiPriority w:val="99"/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  <w:spacing w:after="0"/>
    </w:pPr>
  </w:style>
  <w:style w:type="character" w:customStyle="1" w:styleId="af5">
    <w:name w:val="Нижний колонтитул Знак"/>
    <w:basedOn w:val="a0"/>
    <w:link w:val="af4"/>
    <w:uiPriority w:val="99"/>
  </w:style>
  <w:style w:type="character" w:styleId="af6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Pr>
      <w:b/>
      <w:bCs/>
      <w:sz w:val="20"/>
      <w:szCs w:val="20"/>
    </w:rPr>
  </w:style>
  <w:style w:type="table" w:customStyle="1" w:styleId="13">
    <w:name w:val="Сетка таблицы1"/>
    <w:basedOn w:val="a1"/>
    <w:next w:val="af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caption"/>
    <w:basedOn w:val="a"/>
    <w:next w:val="a"/>
    <w:link w:val="aa"/>
    <w:uiPriority w:val="99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afb">
    <w:name w:val="endnote text"/>
    <w:basedOn w:val="a"/>
    <w:link w:val="afc"/>
    <w:uiPriority w:val="99"/>
    <w:semiHidden/>
    <w:unhideWhenUsed/>
    <w:pPr>
      <w:spacing w:after="0"/>
    </w:pPr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Pr>
      <w:sz w:val="20"/>
      <w:szCs w:val="20"/>
    </w:rPr>
  </w:style>
  <w:style w:type="character" w:styleId="afd">
    <w:name w:val="endnote reference"/>
    <w:basedOn w:val="a0"/>
    <w:uiPriority w:val="99"/>
    <w:semiHidden/>
    <w:unhideWhenUsed/>
    <w:rPr>
      <w:vertAlign w:val="superscript"/>
    </w:rPr>
  </w:style>
  <w:style w:type="paragraph" w:styleId="afe">
    <w:name w:val="footnote text"/>
    <w:basedOn w:val="a"/>
    <w:link w:val="aff"/>
    <w:uiPriority w:val="99"/>
    <w:semiHidden/>
    <w:unhideWhenUsed/>
    <w:pPr>
      <w:spacing w:after="0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Pr>
      <w:sz w:val="20"/>
      <w:szCs w:val="20"/>
    </w:rPr>
  </w:style>
  <w:style w:type="character" w:styleId="aff0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Pr>
      <w:rFonts w:ascii="Calibri" w:eastAsiaTheme="majorEastAsia" w:hAnsi="Calibri" w:cstheme="majorBidi"/>
      <w:b/>
      <w:sz w:val="24"/>
      <w:szCs w:val="24"/>
    </w:rPr>
  </w:style>
  <w:style w:type="paragraph" w:styleId="32">
    <w:name w:val="toc 3"/>
    <w:basedOn w:val="a"/>
    <w:next w:val="a"/>
    <w:uiPriority w:val="39"/>
    <w:unhideWhenUsed/>
    <w:pPr>
      <w:tabs>
        <w:tab w:val="right" w:leader="dot" w:pos="7088"/>
      </w:tabs>
      <w:spacing w:after="0"/>
      <w:ind w:left="440"/>
    </w:pPr>
  </w:style>
  <w:style w:type="character" w:styleId="aff1">
    <w:name w:val="Placeholder Text"/>
    <w:basedOn w:val="a0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.png"/><Relationship Id="rId21" Type="http://schemas.openxmlformats.org/officeDocument/2006/relationships/image" Target="media/image50.jpg"/><Relationship Id="rId42" Type="http://schemas.openxmlformats.org/officeDocument/2006/relationships/image" Target="media/image16.jpg"/><Relationship Id="rId47" Type="http://schemas.openxmlformats.org/officeDocument/2006/relationships/image" Target="media/image180.png"/><Relationship Id="rId63" Type="http://schemas.openxmlformats.org/officeDocument/2006/relationships/image" Target="media/image260.png"/><Relationship Id="rId68" Type="http://schemas.openxmlformats.org/officeDocument/2006/relationships/image" Target="media/image29.jpg"/><Relationship Id="rId7" Type="http://schemas.openxmlformats.org/officeDocument/2006/relationships/footnotes" Target="footnotes.xml"/><Relationship Id="rId71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9" Type="http://schemas.openxmlformats.org/officeDocument/2006/relationships/image" Target="media/image90.jpg"/><Relationship Id="rId24" Type="http://schemas.openxmlformats.org/officeDocument/2006/relationships/image" Target="media/image7.png"/><Relationship Id="rId32" Type="http://schemas.openxmlformats.org/officeDocument/2006/relationships/image" Target="media/image11.png"/><Relationship Id="rId37" Type="http://schemas.openxmlformats.org/officeDocument/2006/relationships/image" Target="media/image130.jpg"/><Relationship Id="rId40" Type="http://schemas.openxmlformats.org/officeDocument/2006/relationships/image" Target="media/image15.png"/><Relationship Id="rId45" Type="http://schemas.openxmlformats.org/officeDocument/2006/relationships/image" Target="media/image170.png"/><Relationship Id="rId53" Type="http://schemas.openxmlformats.org/officeDocument/2006/relationships/image" Target="media/image210.jpg"/><Relationship Id="rId58" Type="http://schemas.openxmlformats.org/officeDocument/2006/relationships/image" Target="media/image24.png"/><Relationship Id="rId66" Type="http://schemas.openxmlformats.org/officeDocument/2006/relationships/image" Target="media/image28.png"/><Relationship Id="rId74" Type="http://schemas.openxmlformats.org/officeDocument/2006/relationships/glossaryDocument" Target="glossary/document.xml"/><Relationship Id="rId5" Type="http://schemas.openxmlformats.org/officeDocument/2006/relationships/settings" Target="settings.xml"/><Relationship Id="rId61" Type="http://schemas.openxmlformats.org/officeDocument/2006/relationships/image" Target="media/image250.png"/><Relationship Id="rId19" Type="http://schemas.openxmlformats.org/officeDocument/2006/relationships/image" Target="media/image40.png"/><Relationship Id="rId22" Type="http://schemas.openxmlformats.org/officeDocument/2006/relationships/image" Target="media/image6.png"/><Relationship Id="rId27" Type="http://schemas.openxmlformats.org/officeDocument/2006/relationships/image" Target="media/image80.png"/><Relationship Id="rId30" Type="http://schemas.openxmlformats.org/officeDocument/2006/relationships/image" Target="media/image10.png"/><Relationship Id="rId35" Type="http://schemas.openxmlformats.org/officeDocument/2006/relationships/image" Target="media/image120.png"/><Relationship Id="rId43" Type="http://schemas.openxmlformats.org/officeDocument/2006/relationships/image" Target="media/image160.jpg"/><Relationship Id="rId48" Type="http://schemas.openxmlformats.org/officeDocument/2006/relationships/image" Target="media/image19.png"/><Relationship Id="rId56" Type="http://schemas.openxmlformats.org/officeDocument/2006/relationships/image" Target="media/image23.png"/><Relationship Id="rId64" Type="http://schemas.openxmlformats.org/officeDocument/2006/relationships/image" Target="media/image27.png"/><Relationship Id="rId69" Type="http://schemas.openxmlformats.org/officeDocument/2006/relationships/image" Target="media/image290.jpg"/><Relationship Id="rId8" Type="http://schemas.openxmlformats.org/officeDocument/2006/relationships/endnotes" Target="endnotes.xml"/><Relationship Id="rId51" Type="http://schemas.openxmlformats.org/officeDocument/2006/relationships/image" Target="media/image200.png"/><Relationship Id="rId72" Type="http://schemas.openxmlformats.org/officeDocument/2006/relationships/footer" Target="footer3.xml"/><Relationship Id="rId3" Type="http://schemas.openxmlformats.org/officeDocument/2006/relationships/numbering" Target="numbering.xml"/><Relationship Id="rId17" Type="http://schemas.openxmlformats.org/officeDocument/2006/relationships/image" Target="media/image3.png"/><Relationship Id="rId25" Type="http://schemas.openxmlformats.org/officeDocument/2006/relationships/image" Target="media/image70.png"/><Relationship Id="rId33" Type="http://schemas.openxmlformats.org/officeDocument/2006/relationships/image" Target="media/image110.png"/><Relationship Id="rId38" Type="http://schemas.openxmlformats.org/officeDocument/2006/relationships/image" Target="media/image14.png"/><Relationship Id="rId46" Type="http://schemas.openxmlformats.org/officeDocument/2006/relationships/image" Target="media/image18.png"/><Relationship Id="rId59" Type="http://schemas.openxmlformats.org/officeDocument/2006/relationships/image" Target="media/image240.png"/><Relationship Id="rId67" Type="http://schemas.openxmlformats.org/officeDocument/2006/relationships/image" Target="media/image280.png"/><Relationship Id="rId20" Type="http://schemas.openxmlformats.org/officeDocument/2006/relationships/image" Target="media/image5.jpg"/><Relationship Id="rId41" Type="http://schemas.openxmlformats.org/officeDocument/2006/relationships/image" Target="media/image150.png"/><Relationship Id="rId54" Type="http://schemas.openxmlformats.org/officeDocument/2006/relationships/image" Target="media/image22.png"/><Relationship Id="rId62" Type="http://schemas.openxmlformats.org/officeDocument/2006/relationships/image" Target="media/image26.png"/><Relationship Id="rId70" Type="http://schemas.openxmlformats.org/officeDocument/2006/relationships/footer" Target="footer1.xm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2.jpg"/><Relationship Id="rId23" Type="http://schemas.openxmlformats.org/officeDocument/2006/relationships/image" Target="media/image60.png"/><Relationship Id="rId28" Type="http://schemas.openxmlformats.org/officeDocument/2006/relationships/image" Target="media/image9.jpg"/><Relationship Id="rId36" Type="http://schemas.openxmlformats.org/officeDocument/2006/relationships/image" Target="media/image13.jpg"/><Relationship Id="rId49" Type="http://schemas.openxmlformats.org/officeDocument/2006/relationships/image" Target="media/image190.png"/><Relationship Id="rId57" Type="http://schemas.openxmlformats.org/officeDocument/2006/relationships/image" Target="media/image230.png"/><Relationship Id="rId31" Type="http://schemas.openxmlformats.org/officeDocument/2006/relationships/image" Target="media/image100.png"/><Relationship Id="rId44" Type="http://schemas.openxmlformats.org/officeDocument/2006/relationships/image" Target="media/image17.png"/><Relationship Id="rId52" Type="http://schemas.openxmlformats.org/officeDocument/2006/relationships/image" Target="media/image21.jpg"/><Relationship Id="rId60" Type="http://schemas.openxmlformats.org/officeDocument/2006/relationships/image" Target="media/image25.png"/><Relationship Id="rId65" Type="http://schemas.openxmlformats.org/officeDocument/2006/relationships/image" Target="media/image270.png"/><Relationship Id="rId73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8" Type="http://schemas.openxmlformats.org/officeDocument/2006/relationships/image" Target="media/image4.png"/><Relationship Id="rId39" Type="http://schemas.openxmlformats.org/officeDocument/2006/relationships/image" Target="media/image140.png"/><Relationship Id="rId34" Type="http://schemas.openxmlformats.org/officeDocument/2006/relationships/image" Target="media/image12.png"/><Relationship Id="rId50" Type="http://schemas.openxmlformats.org/officeDocument/2006/relationships/image" Target="media/image20.png"/><Relationship Id="rId55" Type="http://schemas.openxmlformats.org/officeDocument/2006/relationships/image" Target="media/image220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BCFEB2DF2644053B65D5D89D9E8BE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9CED6A-73EF-4CDD-827B-EE01DB484E48}"/>
      </w:docPartPr>
      <w:docPartBody>
        <w:p w:rsidR="00B676A2" w:rsidRDefault="001B7160" w:rsidP="001B7160">
          <w:pPr>
            <w:pStyle w:val="FBCFEB2DF2644053B65D5D89D9E8BEB8"/>
          </w:pPr>
          <w:r w:rsidRPr="00D14478">
            <w:rPr>
              <w:rStyle w:val="afb"/>
            </w:rPr>
            <w:t>[Дата публикации]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76A2A" w:rsidRDefault="00D76A2A">
      <w:pPr>
        <w:spacing w:after="0" w:line="240" w:lineRule="auto"/>
      </w:pPr>
      <w:r>
        <w:separator/>
      </w:r>
    </w:p>
  </w:endnote>
  <w:endnote w:type="continuationSeparator" w:id="0">
    <w:p w:rsidR="00D76A2A" w:rsidRDefault="00D76A2A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76A2A" w:rsidRDefault="00D76A2A">
      <w:pPr>
        <w:spacing w:after="0" w:line="240" w:lineRule="auto"/>
      </w:pPr>
      <w:r>
        <w:separator/>
      </w:r>
    </w:p>
  </w:footnote>
  <w:footnote w:type="continuationSeparator" w:id="0">
    <w:p w:rsidR="00D76A2A" w:rsidRDefault="00D76A2A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17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54B9"/>
    <w:rsid w:val="001B7160"/>
    <w:rsid w:val="001C54B9"/>
    <w:rsid w:val="00513215"/>
    <w:rsid w:val="00750D7D"/>
    <w:rsid w:val="00B676A2"/>
    <w:rsid w:val="00D7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f0">
    <w:name w:val="Название объекта Знак"/>
    <w:basedOn w:val="a0"/>
    <w:link w:val="af"/>
    <w:uiPriority w:val="35"/>
    <w:rPr>
      <w:b/>
      <w:bCs/>
      <w:color w:val="4472C4" w:themeColor="accent1"/>
      <w:sz w:val="18"/>
      <w:szCs w:val="18"/>
    </w:rPr>
  </w:style>
  <w:style w:type="table" w:styleId="af1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563C1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basedOn w:val="a0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  <w:pPr>
      <w:spacing w:after="0"/>
    </w:pPr>
  </w:style>
  <w:style w:type="character" w:styleId="afb">
    <w:name w:val="Placeholder Text"/>
    <w:basedOn w:val="a0"/>
    <w:uiPriority w:val="99"/>
    <w:semiHidden/>
    <w:rsid w:val="001B7160"/>
    <w:rPr>
      <w:color w:val="808080"/>
    </w:rPr>
  </w:style>
  <w:style w:type="paragraph" w:customStyle="1" w:styleId="FBCFEB2DF2644053B65D5D89D9E8BEB8">
    <w:name w:val="FBCFEB2DF2644053B65D5D89D9E8BEB8"/>
    <w:rsid w:val="001B71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2025-11-11T00:00:00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EC8A781-4F2F-4331-BBEE-DB0D51067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19</Pages>
  <Words>2762</Words>
  <Characters>15747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9</cp:revision>
  <dcterms:created xsi:type="dcterms:W3CDTF">2024-11-07T04:41:00Z</dcterms:created>
  <dcterms:modified xsi:type="dcterms:W3CDTF">2025-11-11T08:38:00Z</dcterms:modified>
</cp:coreProperties>
</file>